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B21C1" w14:textId="77777777" w:rsidR="00344EFF" w:rsidRPr="00344EFF" w:rsidRDefault="00344EFF" w:rsidP="00344EFF"/>
    <w:p w14:paraId="7FD28636" w14:textId="0F722402" w:rsidR="00344EFF" w:rsidRPr="00344EFF" w:rsidRDefault="00344EFF" w:rsidP="00344EFF">
      <w:r w:rsidRPr="000954D0">
        <w:rPr>
          <w:noProof/>
          <w:shd w:val="clear" w:color="auto" w:fill="FFFFFF" w:themeFill="background1"/>
        </w:rPr>
        <w:drawing>
          <wp:inline distT="0" distB="0" distL="0" distR="0" wp14:anchorId="28DC128E" wp14:editId="70C6026F">
            <wp:extent cx="6146800" cy="781050"/>
            <wp:effectExtent l="0" t="0" r="0" b="0"/>
            <wp:docPr id="2" name="Picture 1" descr="A banner of the Ministry of Social Development - Te Manatū Whakahiato Ora logo and the Work and Income - Te Hiranga Tangata logo. &#10;&#10;The Ministry of Social Development logo features the New Zealand Coat of Arms to the left of the text.&#10;&#10;The Work and Income logo is text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anner of the Ministry of Social Development - Te Manatū Whakahiato Ora logo and the Work and Income - Te Hiranga Tangata logo. &#10;&#10;The Ministry of Social Development logo features the New Zealand Coat of Arms to the left of the text.&#10;&#10;The Work and Income logo is text onl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46800" cy="781050"/>
                    </a:xfrm>
                    <a:prstGeom prst="rect">
                      <a:avLst/>
                    </a:prstGeom>
                    <a:noFill/>
                    <a:ln>
                      <a:noFill/>
                    </a:ln>
                  </pic:spPr>
                </pic:pic>
              </a:graphicData>
            </a:graphic>
          </wp:inline>
        </w:drawing>
      </w:r>
    </w:p>
    <w:p w14:paraId="3439A005" w14:textId="0CCCB5E3" w:rsidR="00770001" w:rsidRPr="00770001" w:rsidRDefault="00190E25" w:rsidP="00770001">
      <w:pPr>
        <w:pStyle w:val="BookTitle1"/>
        <w:rPr>
          <w:sz w:val="80"/>
          <w:szCs w:val="80"/>
        </w:rPr>
      </w:pPr>
      <w:r w:rsidRPr="00190E25">
        <w:rPr>
          <w:sz w:val="80"/>
          <w:szCs w:val="80"/>
        </w:rPr>
        <w:t>Review of a decision</w:t>
      </w:r>
    </w:p>
    <w:p w14:paraId="5577F762" w14:textId="5E6A6F38" w:rsidR="00AF43E6" w:rsidRPr="00475E75" w:rsidRDefault="00AF43E6" w:rsidP="004005C6">
      <w:r>
        <w:t>Adapted in</w:t>
      </w:r>
      <w:r w:rsidRPr="00475E75">
        <w:t xml:space="preserve"> </w:t>
      </w:r>
      <w:r w:rsidR="004005C6">
        <w:t>2026</w:t>
      </w:r>
      <w:r w:rsidRPr="00475E75">
        <w:t xml:space="preserve"> by Accessible Formats Service,</w:t>
      </w:r>
      <w:r w:rsidR="00673918">
        <w:br/>
      </w:r>
      <w:r>
        <w:rPr>
          <w:szCs w:val="36"/>
        </w:rPr>
        <w:t>Blind</w:t>
      </w:r>
      <w:r w:rsidR="00673918">
        <w:rPr>
          <w:szCs w:val="36"/>
        </w:rPr>
        <w:t xml:space="preserve"> </w:t>
      </w:r>
      <w:r>
        <w:rPr>
          <w:szCs w:val="36"/>
        </w:rPr>
        <w:t xml:space="preserve">Low Vision NZ, </w:t>
      </w:r>
      <w:r w:rsidRPr="00475E75">
        <w:t>Auckland</w:t>
      </w:r>
    </w:p>
    <w:p w14:paraId="03A6AAB2" w14:textId="77777777" w:rsidR="008A3C02" w:rsidRPr="008A3C02" w:rsidRDefault="008A3C02" w:rsidP="008A3C02"/>
    <w:p w14:paraId="2BEF2523" w14:textId="78300484" w:rsidR="002D4042" w:rsidRDefault="00344EFF" w:rsidP="00344EFF">
      <w:pPr>
        <w:pStyle w:val="imagecaption"/>
        <w:sectPr w:rsidR="002D4042" w:rsidSect="002363E2">
          <w:headerReference w:type="even" r:id="rId9"/>
          <w:headerReference w:type="default" r:id="rId10"/>
          <w:footerReference w:type="even" r:id="rId11"/>
          <w:footerReference w:type="default" r:id="rId12"/>
          <w:headerReference w:type="first" r:id="rId13"/>
          <w:pgSz w:w="11907" w:h="16839" w:code="9"/>
          <w:pgMar w:top="1440" w:right="1247" w:bottom="1440" w:left="1247" w:header="624" w:footer="624" w:gutter="0"/>
          <w:pgNumType w:start="1"/>
          <w:cols w:space="708"/>
          <w:titlePg/>
          <w:docGrid w:linePitch="653"/>
        </w:sectPr>
      </w:pPr>
      <w:r w:rsidRPr="00344EFF">
        <w:rPr>
          <w:b/>
          <w:bCs/>
        </w:rPr>
        <w:t>Transcriber's Note:</w:t>
      </w:r>
      <w:r>
        <w:t xml:space="preserve"> </w:t>
      </w:r>
      <w:r w:rsidRPr="00344EFF">
        <w:t>At the top of the page are two logos: Ministry of Social Development — Te Manatū Whakahiato Ora, and Work and Income — Te Hiranga Tangata</w:t>
      </w:r>
      <w:r>
        <w:t>.</w:t>
      </w:r>
    </w:p>
    <w:p w14:paraId="57F11BDD" w14:textId="77777777" w:rsidR="00594D07" w:rsidRDefault="00594D07" w:rsidP="00594D07">
      <w:pPr>
        <w:rPr>
          <w:b/>
          <w:bCs/>
          <w:lang w:eastAsia="en-NZ"/>
        </w:rPr>
      </w:pPr>
      <w:r w:rsidRPr="00F7464A">
        <w:rPr>
          <w:b/>
          <w:bCs/>
          <w:lang w:eastAsia="en-NZ"/>
        </w:rPr>
        <w:lastRenderedPageBreak/>
        <w:t>Note: Information about ways you can contact Work and Income are listed at the end of this information.</w:t>
      </w:r>
    </w:p>
    <w:p w14:paraId="7FD1E84B" w14:textId="77777777" w:rsidR="00594D07" w:rsidRPr="00F7464A" w:rsidRDefault="00594D07" w:rsidP="00594D07">
      <w:pPr>
        <w:rPr>
          <w:b/>
          <w:bCs/>
          <w:lang w:eastAsia="en-NZ"/>
        </w:rPr>
      </w:pPr>
    </w:p>
    <w:p w14:paraId="17DCF38C" w14:textId="4FEF8F04" w:rsidR="00631825" w:rsidRPr="00C163E1" w:rsidRDefault="00631825" w:rsidP="00631825">
      <w:pPr>
        <w:pStyle w:val="Heading1"/>
      </w:pPr>
      <w:r>
        <w:t xml:space="preserve">Review </w:t>
      </w:r>
      <w:r w:rsidRPr="00C163E1">
        <w:t>of a decision</w:t>
      </w:r>
    </w:p>
    <w:p w14:paraId="12780393" w14:textId="246A7100" w:rsidR="00631825" w:rsidRDefault="00631825" w:rsidP="00631825">
      <w:pPr>
        <w:rPr>
          <w:lang w:eastAsia="en-NZ"/>
        </w:rPr>
      </w:pPr>
      <w:r w:rsidRPr="00C37CE0">
        <w:rPr>
          <w:lang w:eastAsia="en-NZ"/>
        </w:rPr>
        <w:t>If you don't agree with a decision we</w:t>
      </w:r>
      <w:r>
        <w:rPr>
          <w:lang w:eastAsia="en-NZ"/>
        </w:rPr>
        <w:t xml:space="preserve"> have</w:t>
      </w:r>
      <w:r w:rsidRPr="00C37CE0">
        <w:rPr>
          <w:lang w:eastAsia="en-NZ"/>
        </w:rPr>
        <w:t xml:space="preserve"> made, you can </w:t>
      </w:r>
      <w:r>
        <w:rPr>
          <w:lang w:eastAsia="en-NZ"/>
        </w:rPr>
        <w:t>question</w:t>
      </w:r>
      <w:r w:rsidRPr="00C37CE0">
        <w:rPr>
          <w:lang w:eastAsia="en-NZ"/>
        </w:rPr>
        <w:t xml:space="preserve"> it, and it can be reviewed. This is called a </w:t>
      </w:r>
      <w:r>
        <w:rPr>
          <w:lang w:eastAsia="en-NZ"/>
        </w:rPr>
        <w:t>"R</w:t>
      </w:r>
      <w:r w:rsidRPr="00C37CE0">
        <w:rPr>
          <w:lang w:eastAsia="en-NZ"/>
        </w:rPr>
        <w:t>eview of decision</w:t>
      </w:r>
      <w:r>
        <w:rPr>
          <w:lang w:eastAsia="en-NZ"/>
        </w:rPr>
        <w:t>"</w:t>
      </w:r>
      <w:r w:rsidRPr="00C37CE0">
        <w:rPr>
          <w:lang w:eastAsia="en-NZ"/>
        </w:rPr>
        <w:t>.</w:t>
      </w:r>
    </w:p>
    <w:p w14:paraId="78001F4C" w14:textId="77777777" w:rsidR="00594D07" w:rsidRDefault="00594D07" w:rsidP="00631825">
      <w:pPr>
        <w:rPr>
          <w:lang w:eastAsia="en-NZ"/>
        </w:rPr>
      </w:pPr>
    </w:p>
    <w:p w14:paraId="7791429F" w14:textId="77777777" w:rsidR="00631825" w:rsidRPr="00C37CE0" w:rsidRDefault="00631825" w:rsidP="00631825">
      <w:pPr>
        <w:pStyle w:val="Heading2"/>
        <w:rPr>
          <w:lang w:eastAsia="en-NZ"/>
        </w:rPr>
      </w:pPr>
      <w:r w:rsidRPr="00C37CE0">
        <w:rPr>
          <w:lang w:eastAsia="en-NZ"/>
        </w:rPr>
        <w:t xml:space="preserve">Kinds of </w:t>
      </w:r>
      <w:r w:rsidRPr="00006981">
        <w:t>decisions</w:t>
      </w:r>
      <w:r w:rsidRPr="00C37CE0">
        <w:rPr>
          <w:lang w:eastAsia="en-NZ"/>
        </w:rPr>
        <w:t xml:space="preserve"> you can challenge.</w:t>
      </w:r>
    </w:p>
    <w:p w14:paraId="1AB5BCCF" w14:textId="77777777" w:rsidR="00631825" w:rsidRPr="00C37CE0" w:rsidRDefault="00631825" w:rsidP="00631825">
      <w:pPr>
        <w:rPr>
          <w:lang w:eastAsia="en-NZ"/>
        </w:rPr>
      </w:pPr>
      <w:r w:rsidRPr="00C37CE0">
        <w:rPr>
          <w:lang w:eastAsia="en-NZ"/>
        </w:rPr>
        <w:t>A few examples of decisions you can review are:</w:t>
      </w:r>
    </w:p>
    <w:p w14:paraId="49190C2B" w14:textId="77777777" w:rsidR="00631825" w:rsidRPr="00631825" w:rsidRDefault="00631825" w:rsidP="00631825">
      <w:pPr>
        <w:pStyle w:val="ListParagraph"/>
        <w:numPr>
          <w:ilvl w:val="0"/>
          <w:numId w:val="34"/>
        </w:numPr>
        <w:spacing w:before="0" w:after="120"/>
        <w:ind w:left="714" w:hanging="357"/>
      </w:pPr>
      <w:r w:rsidRPr="00631825">
        <w:t>declining you a payment</w:t>
      </w:r>
    </w:p>
    <w:p w14:paraId="60F4A596" w14:textId="77777777" w:rsidR="00631825" w:rsidRPr="00631825" w:rsidRDefault="00631825" w:rsidP="00631825">
      <w:pPr>
        <w:pStyle w:val="ListParagraph"/>
        <w:numPr>
          <w:ilvl w:val="0"/>
          <w:numId w:val="34"/>
        </w:numPr>
        <w:spacing w:before="0" w:after="120"/>
        <w:ind w:left="714" w:hanging="357"/>
      </w:pPr>
      <w:r w:rsidRPr="00631825">
        <w:t>stopping or cancelling your payment</w:t>
      </w:r>
    </w:p>
    <w:p w14:paraId="24814EC6" w14:textId="77777777" w:rsidR="00631825" w:rsidRPr="00631825" w:rsidRDefault="00631825" w:rsidP="00631825">
      <w:pPr>
        <w:pStyle w:val="ListParagraph"/>
        <w:numPr>
          <w:ilvl w:val="0"/>
          <w:numId w:val="34"/>
        </w:numPr>
        <w:spacing w:before="0" w:after="120"/>
        <w:ind w:left="714" w:hanging="357"/>
      </w:pPr>
      <w:r w:rsidRPr="00631825">
        <w:t>changing the amount of your payment</w:t>
      </w:r>
    </w:p>
    <w:p w14:paraId="0FB7CF42" w14:textId="77777777" w:rsidR="00631825" w:rsidRPr="00631825" w:rsidRDefault="00631825" w:rsidP="00631825">
      <w:pPr>
        <w:pStyle w:val="ListParagraph"/>
        <w:numPr>
          <w:ilvl w:val="0"/>
          <w:numId w:val="34"/>
        </w:numPr>
        <w:spacing w:before="0" w:after="120"/>
        <w:ind w:left="714" w:hanging="357"/>
      </w:pPr>
      <w:r w:rsidRPr="00631825">
        <w:t>the start date of your payment</w:t>
      </w:r>
    </w:p>
    <w:p w14:paraId="1996DBD7" w14:textId="77777777" w:rsidR="00631825" w:rsidRPr="00631825" w:rsidRDefault="00631825" w:rsidP="00631825">
      <w:pPr>
        <w:pStyle w:val="ListParagraph"/>
        <w:numPr>
          <w:ilvl w:val="0"/>
          <w:numId w:val="34"/>
        </w:numPr>
        <w:spacing w:before="0" w:after="120"/>
        <w:ind w:left="714" w:hanging="357"/>
      </w:pPr>
      <w:r w:rsidRPr="00631825">
        <w:t>the amount of an overpayment or debt.</w:t>
      </w:r>
    </w:p>
    <w:p w14:paraId="4B7C77CF" w14:textId="1FDA6ADD" w:rsidR="00966370" w:rsidRDefault="00631825" w:rsidP="00631825">
      <w:r w:rsidRPr="00C37CE0">
        <w:rPr>
          <w:lang w:eastAsia="en-NZ"/>
        </w:rPr>
        <w:t>If you want to challenge a decision made on medical grounds, there are different rules and processes for this</w:t>
      </w:r>
      <w:r>
        <w:rPr>
          <w:lang w:eastAsia="en-NZ"/>
        </w:rPr>
        <w:t xml:space="preserve">. More information is available at </w:t>
      </w:r>
      <w:hyperlink r:id="rId14" w:history="1">
        <w:r w:rsidRPr="00360D8F">
          <w:rPr>
            <w:rStyle w:val="Hyperlink"/>
          </w:rPr>
          <w:t>www.workandincome.govt.nz/medical-appeals</w:t>
        </w:r>
      </w:hyperlink>
    </w:p>
    <w:p w14:paraId="62819267" w14:textId="2099F141" w:rsidR="00631825" w:rsidRPr="00C37CE0" w:rsidRDefault="00966370" w:rsidP="00966370">
      <w:pPr>
        <w:spacing w:before="0" w:after="0" w:line="240" w:lineRule="auto"/>
      </w:pPr>
      <w:r>
        <w:br w:type="page"/>
      </w:r>
    </w:p>
    <w:p w14:paraId="010D1C97" w14:textId="77777777" w:rsidR="00631825" w:rsidRDefault="00631825" w:rsidP="00631825">
      <w:pPr>
        <w:pStyle w:val="Heading1"/>
        <w:rPr>
          <w:lang w:eastAsia="en-NZ"/>
        </w:rPr>
      </w:pPr>
      <w:r w:rsidRPr="00C37CE0">
        <w:rPr>
          <w:lang w:eastAsia="en-NZ"/>
        </w:rPr>
        <w:lastRenderedPageBreak/>
        <w:t>How to apply</w:t>
      </w:r>
      <w:bookmarkStart w:id="0" w:name="_Hlk221982929"/>
    </w:p>
    <w:p w14:paraId="6F0E7EE8" w14:textId="78B9CB13" w:rsidR="00631825" w:rsidRDefault="00631825" w:rsidP="00453AA8">
      <w:r w:rsidRPr="00453AA8">
        <w:t xml:space="preserve">Before you start it is a good idea to </w:t>
      </w:r>
      <w:hyperlink r:id="rId15" w:history="1">
        <w:r w:rsidRPr="00453AA8">
          <w:rPr>
            <w:rStyle w:val="Hyperlink"/>
          </w:rPr>
          <w:t>contact</w:t>
        </w:r>
      </w:hyperlink>
      <w:r w:rsidRPr="00453AA8">
        <w:t xml:space="preserve"> </w:t>
      </w:r>
      <w:r w:rsidR="00453AA8">
        <w:t>(</w:t>
      </w:r>
      <w:hyperlink r:id="rId16" w:history="1">
        <w:r w:rsidR="00453AA8" w:rsidRPr="003E09E6">
          <w:rPr>
            <w:rStyle w:val="Hyperlink"/>
          </w:rPr>
          <w:t>https://tinyurl.com/3xta5ysx</w:t>
        </w:r>
      </w:hyperlink>
      <w:r w:rsidR="00453AA8">
        <w:t xml:space="preserve">) </w:t>
      </w:r>
      <w:r w:rsidRPr="00453AA8">
        <w:t>us</w:t>
      </w:r>
      <w:r w:rsidR="00453AA8">
        <w:t xml:space="preserve"> </w:t>
      </w:r>
      <w:r w:rsidRPr="00453AA8">
        <w:t>to talk about the decision you're challenging and what you don't agree with. We may be able to fix it without it needing to go to a review.</w:t>
      </w:r>
    </w:p>
    <w:p w14:paraId="00A43786" w14:textId="77777777" w:rsidR="00594D07" w:rsidRPr="00453AA8" w:rsidRDefault="00594D07" w:rsidP="00453AA8"/>
    <w:bookmarkEnd w:id="0"/>
    <w:p w14:paraId="1A277103" w14:textId="77777777" w:rsidR="00631825" w:rsidRPr="00C37CE0" w:rsidRDefault="00631825" w:rsidP="00631825">
      <w:pPr>
        <w:pStyle w:val="Heading2"/>
        <w:rPr>
          <w:lang w:eastAsia="en-NZ"/>
        </w:rPr>
      </w:pPr>
      <w:r w:rsidRPr="00C37CE0">
        <w:rPr>
          <w:lang w:eastAsia="en-NZ"/>
        </w:rPr>
        <w:t>Apply for a review of decision.</w:t>
      </w:r>
    </w:p>
    <w:p w14:paraId="7627404D" w14:textId="77777777" w:rsidR="00631825" w:rsidRDefault="00631825" w:rsidP="00631825">
      <w:pPr>
        <w:rPr>
          <w:lang w:eastAsia="en-NZ"/>
        </w:rPr>
      </w:pPr>
      <w:r w:rsidRPr="00C37CE0">
        <w:rPr>
          <w:lang w:eastAsia="en-NZ"/>
        </w:rPr>
        <w:t>If we can't fix it</w:t>
      </w:r>
      <w:r>
        <w:rPr>
          <w:lang w:eastAsia="en-NZ"/>
        </w:rPr>
        <w:t xml:space="preserve"> for you when you contact us</w:t>
      </w:r>
      <w:r w:rsidRPr="00C37CE0">
        <w:rPr>
          <w:lang w:eastAsia="en-NZ"/>
        </w:rPr>
        <w:t xml:space="preserve">, you (or your agent or advocate) can </w:t>
      </w:r>
      <w:r>
        <w:rPr>
          <w:lang w:eastAsia="en-NZ"/>
        </w:rPr>
        <w:t xml:space="preserve">apply for a Review of Decision. </w:t>
      </w:r>
      <w:bookmarkStart w:id="1" w:name="_Hlk221983018"/>
      <w:r w:rsidRPr="00C37CE0">
        <w:rPr>
          <w:lang w:eastAsia="en-NZ"/>
        </w:rPr>
        <w:t>You need to apply within 3 months of the decision being made. This time limit can be extended if there is a good reason.</w:t>
      </w:r>
    </w:p>
    <w:bookmarkEnd w:id="1"/>
    <w:p w14:paraId="5ADABD5C" w14:textId="77777777" w:rsidR="00631825" w:rsidRPr="00C37CE0" w:rsidRDefault="00631825" w:rsidP="00631825">
      <w:pPr>
        <w:rPr>
          <w:lang w:eastAsia="en-NZ"/>
        </w:rPr>
      </w:pPr>
      <w:r>
        <w:rPr>
          <w:lang w:eastAsia="en-NZ"/>
        </w:rPr>
        <w:t>To apply, you can either:</w:t>
      </w:r>
    </w:p>
    <w:p w14:paraId="426AC7E7" w14:textId="7FE95A38" w:rsidR="00631825" w:rsidRPr="00C37CE0" w:rsidRDefault="00631825" w:rsidP="006D2082">
      <w:pPr>
        <w:numPr>
          <w:ilvl w:val="0"/>
          <w:numId w:val="35"/>
        </w:numPr>
        <w:spacing w:before="0" w:after="120"/>
        <w:ind w:left="357" w:hanging="357"/>
        <w:rPr>
          <w:lang w:eastAsia="en-NZ"/>
        </w:rPr>
      </w:pPr>
      <w:r>
        <w:rPr>
          <w:lang w:eastAsia="en-NZ"/>
        </w:rPr>
        <w:t xml:space="preserve">download and complete the Review of Decision application form located here </w:t>
      </w:r>
      <w:hyperlink r:id="rId17" w:history="1">
        <w:r w:rsidRPr="00360D8F">
          <w:rPr>
            <w:rStyle w:val="Hyperlink"/>
            <w:lang w:eastAsia="en-NZ"/>
          </w:rPr>
          <w:t>www.workandincome.govt.nz/rod-form</w:t>
        </w:r>
      </w:hyperlink>
      <w:r w:rsidR="006D2082">
        <w:rPr>
          <w:lang w:eastAsia="en-NZ"/>
        </w:rPr>
        <w:t xml:space="preserve"> </w:t>
      </w:r>
      <w:r w:rsidRPr="00C37CE0">
        <w:rPr>
          <w:lang w:eastAsia="en-NZ"/>
        </w:rPr>
        <w:t>or</w:t>
      </w:r>
    </w:p>
    <w:p w14:paraId="1583C3CF" w14:textId="77777777" w:rsidR="00631825" w:rsidRPr="00CC152E" w:rsidRDefault="00631825" w:rsidP="006D2082">
      <w:pPr>
        <w:numPr>
          <w:ilvl w:val="0"/>
          <w:numId w:val="35"/>
        </w:numPr>
        <w:spacing w:before="0" w:after="120"/>
        <w:ind w:left="357" w:hanging="357"/>
        <w:rPr>
          <w:lang w:eastAsia="en-NZ"/>
        </w:rPr>
      </w:pPr>
      <w:r w:rsidRPr="00CC152E">
        <w:rPr>
          <w:lang w:eastAsia="en-NZ"/>
        </w:rPr>
        <w:t>write a letter to us with:</w:t>
      </w:r>
    </w:p>
    <w:p w14:paraId="7AFB9C56" w14:textId="77777777" w:rsidR="00631825" w:rsidRPr="00C37CE0" w:rsidRDefault="00631825" w:rsidP="006D2082">
      <w:pPr>
        <w:numPr>
          <w:ilvl w:val="1"/>
          <w:numId w:val="36"/>
        </w:numPr>
        <w:spacing w:before="0" w:after="120"/>
        <w:ind w:left="714" w:hanging="357"/>
        <w:rPr>
          <w:lang w:eastAsia="en-NZ"/>
        </w:rPr>
      </w:pPr>
      <w:r w:rsidRPr="00C37CE0">
        <w:rPr>
          <w:lang w:eastAsia="en-NZ"/>
        </w:rPr>
        <w:t>the date you heard about the decision</w:t>
      </w:r>
    </w:p>
    <w:p w14:paraId="21A97BAA" w14:textId="77777777" w:rsidR="00631825" w:rsidRPr="00C37CE0" w:rsidRDefault="00631825" w:rsidP="006D2082">
      <w:pPr>
        <w:numPr>
          <w:ilvl w:val="1"/>
          <w:numId w:val="36"/>
        </w:numPr>
        <w:spacing w:before="0" w:after="120"/>
        <w:ind w:left="714" w:hanging="357"/>
        <w:rPr>
          <w:lang w:eastAsia="en-NZ"/>
        </w:rPr>
      </w:pPr>
      <w:r w:rsidRPr="00C37CE0">
        <w:rPr>
          <w:lang w:eastAsia="en-NZ"/>
        </w:rPr>
        <w:t>what the decision was about, and</w:t>
      </w:r>
    </w:p>
    <w:p w14:paraId="7DF9FC4D" w14:textId="77777777" w:rsidR="00631825" w:rsidRPr="00C37CE0" w:rsidRDefault="00631825" w:rsidP="006D2082">
      <w:pPr>
        <w:numPr>
          <w:ilvl w:val="1"/>
          <w:numId w:val="36"/>
        </w:numPr>
        <w:spacing w:before="0" w:after="120"/>
        <w:ind w:left="714" w:hanging="357"/>
        <w:rPr>
          <w:lang w:eastAsia="en-NZ"/>
        </w:rPr>
      </w:pPr>
      <w:r w:rsidRPr="00C37CE0">
        <w:rPr>
          <w:lang w:eastAsia="en-NZ"/>
        </w:rPr>
        <w:t>why you disagree with it.</w:t>
      </w:r>
    </w:p>
    <w:p w14:paraId="7A51041D" w14:textId="77777777" w:rsidR="00631825" w:rsidRDefault="00631825" w:rsidP="00631825">
      <w:pPr>
        <w:rPr>
          <w:lang w:eastAsia="en-NZ"/>
        </w:rPr>
      </w:pPr>
      <w:r w:rsidRPr="00C37CE0">
        <w:rPr>
          <w:lang w:eastAsia="en-NZ"/>
        </w:rPr>
        <w:t>You don't have to use legal language.</w:t>
      </w:r>
      <w:r>
        <w:rPr>
          <w:lang w:eastAsia="en-NZ"/>
        </w:rPr>
        <w:t xml:space="preserve"> </w:t>
      </w:r>
      <w:r w:rsidRPr="00C37CE0">
        <w:rPr>
          <w:lang w:eastAsia="en-NZ"/>
        </w:rPr>
        <w:t xml:space="preserve">You can hand in </w:t>
      </w:r>
      <w:r>
        <w:rPr>
          <w:lang w:eastAsia="en-NZ"/>
        </w:rPr>
        <w:t xml:space="preserve">or post </w:t>
      </w:r>
      <w:r w:rsidRPr="00C37CE0">
        <w:rPr>
          <w:lang w:eastAsia="en-NZ"/>
        </w:rPr>
        <w:t>your form or letter to your nearest service centre.</w:t>
      </w:r>
    </w:p>
    <w:p w14:paraId="592D3F5F" w14:textId="1DFE4EBD" w:rsidR="00631825" w:rsidRDefault="00631825" w:rsidP="006D2082">
      <w:pPr>
        <w:rPr>
          <w:lang w:eastAsia="en-NZ"/>
        </w:rPr>
      </w:pPr>
      <w:r>
        <w:rPr>
          <w:lang w:eastAsia="en-NZ"/>
        </w:rPr>
        <w:lastRenderedPageBreak/>
        <w:t>If you cannot complete the online form, or write to us, contact us and we will look at alternative options.</w:t>
      </w:r>
    </w:p>
    <w:p w14:paraId="099DCB83" w14:textId="77777777" w:rsidR="00594D07" w:rsidRPr="00C37CE0" w:rsidRDefault="00594D07" w:rsidP="006D2082">
      <w:pPr>
        <w:rPr>
          <w:lang w:eastAsia="en-NZ"/>
        </w:rPr>
      </w:pPr>
    </w:p>
    <w:p w14:paraId="37E50544" w14:textId="77777777" w:rsidR="00631825" w:rsidRPr="00C37CE0" w:rsidRDefault="00631825" w:rsidP="00631825">
      <w:pPr>
        <w:pStyle w:val="Heading2"/>
        <w:rPr>
          <w:lang w:eastAsia="en-NZ"/>
        </w:rPr>
      </w:pPr>
      <w:r w:rsidRPr="00C37CE0">
        <w:rPr>
          <w:lang w:eastAsia="en-NZ"/>
        </w:rPr>
        <w:t>What happens next</w:t>
      </w:r>
    </w:p>
    <w:p w14:paraId="6807CECD" w14:textId="77777777" w:rsidR="00631825" w:rsidRPr="00C37CE0" w:rsidRDefault="00631825" w:rsidP="00631825">
      <w:pPr>
        <w:rPr>
          <w:lang w:eastAsia="en-NZ"/>
        </w:rPr>
      </w:pPr>
      <w:r w:rsidRPr="00C37CE0">
        <w:rPr>
          <w:lang w:eastAsia="en-NZ"/>
        </w:rPr>
        <w:t xml:space="preserve">After you apply, we will carry out an internal review. This is where we take another look at the original information you gave us for the decision. We will see if we missed anything or made a mistake </w:t>
      </w:r>
      <w:r>
        <w:rPr>
          <w:lang w:eastAsia="en-NZ"/>
        </w:rPr>
        <w:t>that</w:t>
      </w:r>
      <w:r w:rsidRPr="00C37CE0">
        <w:rPr>
          <w:lang w:eastAsia="en-NZ"/>
        </w:rPr>
        <w:t xml:space="preserve"> means the decision should be different.</w:t>
      </w:r>
    </w:p>
    <w:p w14:paraId="0E958B28" w14:textId="77777777" w:rsidR="00631825" w:rsidRPr="00C37CE0" w:rsidRDefault="00631825" w:rsidP="00631825">
      <w:pPr>
        <w:rPr>
          <w:lang w:eastAsia="en-NZ"/>
        </w:rPr>
      </w:pPr>
      <w:r w:rsidRPr="00C37CE0">
        <w:rPr>
          <w:lang w:eastAsia="en-NZ"/>
        </w:rPr>
        <w:t>We may:</w:t>
      </w:r>
    </w:p>
    <w:p w14:paraId="1A083A9A" w14:textId="77777777" w:rsidR="00631825" w:rsidRPr="00173C4B" w:rsidRDefault="00631825" w:rsidP="00173C4B">
      <w:pPr>
        <w:pStyle w:val="ListParagraph"/>
        <w:numPr>
          <w:ilvl w:val="0"/>
          <w:numId w:val="37"/>
        </w:numPr>
        <w:spacing w:before="0" w:after="120"/>
        <w:ind w:left="714" w:hanging="357"/>
      </w:pPr>
      <w:r w:rsidRPr="00173C4B">
        <w:t>contact you if we have any questions or need more information.</w:t>
      </w:r>
    </w:p>
    <w:p w14:paraId="48BCDAD8" w14:textId="77777777" w:rsidR="00631825" w:rsidRDefault="00631825" w:rsidP="00173C4B">
      <w:pPr>
        <w:pStyle w:val="ListParagraph"/>
        <w:numPr>
          <w:ilvl w:val="0"/>
          <w:numId w:val="37"/>
        </w:numPr>
        <w:spacing w:before="0" w:after="120"/>
        <w:ind w:left="714" w:hanging="357"/>
      </w:pPr>
      <w:r w:rsidRPr="00173C4B">
        <w:t>contact other people to get more information if the decision involves them.</w:t>
      </w:r>
    </w:p>
    <w:p w14:paraId="42BCA705" w14:textId="77777777" w:rsidR="00594D07" w:rsidRPr="00173C4B" w:rsidRDefault="00594D07" w:rsidP="00594D07">
      <w:pPr>
        <w:pStyle w:val="ListParagraph"/>
        <w:spacing w:before="0" w:after="120"/>
        <w:ind w:left="714"/>
      </w:pPr>
    </w:p>
    <w:p w14:paraId="10247374" w14:textId="77777777" w:rsidR="00631825" w:rsidRPr="00C37CE0" w:rsidRDefault="00631825" w:rsidP="00631825">
      <w:pPr>
        <w:pStyle w:val="Heading2"/>
        <w:rPr>
          <w:lang w:eastAsia="en-NZ"/>
        </w:rPr>
      </w:pPr>
      <w:r w:rsidRPr="00C37CE0">
        <w:rPr>
          <w:lang w:eastAsia="en-NZ"/>
        </w:rPr>
        <w:t>Outcome of internal review</w:t>
      </w:r>
    </w:p>
    <w:p w14:paraId="616DDA97" w14:textId="22363D48" w:rsidR="00A60CFC" w:rsidRDefault="00631825" w:rsidP="00631825">
      <w:pPr>
        <w:rPr>
          <w:lang w:eastAsia="en-NZ"/>
        </w:rPr>
      </w:pPr>
      <w:r w:rsidRPr="00C37CE0">
        <w:rPr>
          <w:lang w:eastAsia="en-NZ"/>
        </w:rPr>
        <w:t>We will send you a letter within 2 weeks letting you know whether we have decided to change the decision or not.</w:t>
      </w:r>
      <w:r>
        <w:rPr>
          <w:lang w:eastAsia="en-NZ"/>
        </w:rPr>
        <w:t xml:space="preserve"> If </w:t>
      </w:r>
      <w:r w:rsidRPr="00C37CE0">
        <w:rPr>
          <w:lang w:eastAsia="en-NZ"/>
        </w:rPr>
        <w:t>we change it, we will let you know what this will mean for you.</w:t>
      </w:r>
      <w:r>
        <w:rPr>
          <w:lang w:eastAsia="en-NZ"/>
        </w:rPr>
        <w:t xml:space="preserve"> </w:t>
      </w:r>
      <w:r w:rsidRPr="00C37CE0">
        <w:rPr>
          <w:lang w:eastAsia="en-NZ"/>
        </w:rPr>
        <w:t>If we don't change it, we will send a report to the Benefits Review Committee</w:t>
      </w:r>
      <w:r>
        <w:rPr>
          <w:lang w:eastAsia="en-NZ"/>
        </w:rPr>
        <w:t>.</w:t>
      </w:r>
    </w:p>
    <w:p w14:paraId="0449E72C" w14:textId="5BAC1192" w:rsidR="00631825" w:rsidRPr="00C37CE0" w:rsidRDefault="00A60CFC" w:rsidP="00A60CFC">
      <w:pPr>
        <w:spacing w:before="0" w:after="0" w:line="240" w:lineRule="auto"/>
        <w:rPr>
          <w:lang w:eastAsia="en-NZ"/>
        </w:rPr>
      </w:pPr>
      <w:r>
        <w:rPr>
          <w:lang w:eastAsia="en-NZ"/>
        </w:rPr>
        <w:br w:type="page"/>
      </w:r>
    </w:p>
    <w:p w14:paraId="4E67CE90" w14:textId="77777777" w:rsidR="00631825" w:rsidRPr="002F57C2" w:rsidRDefault="00631825" w:rsidP="00631825">
      <w:pPr>
        <w:pStyle w:val="Heading1"/>
        <w:rPr>
          <w:lang w:eastAsia="en-NZ"/>
        </w:rPr>
      </w:pPr>
      <w:r>
        <w:rPr>
          <w:lang w:eastAsia="en-NZ"/>
        </w:rPr>
        <w:lastRenderedPageBreak/>
        <w:t>The Benefits Review Committee</w:t>
      </w:r>
    </w:p>
    <w:p w14:paraId="7F6C3FE1" w14:textId="77777777" w:rsidR="00631825" w:rsidRPr="00C37CE0" w:rsidRDefault="00631825" w:rsidP="00631825">
      <w:pPr>
        <w:rPr>
          <w:lang w:eastAsia="en-NZ"/>
        </w:rPr>
      </w:pPr>
      <w:r w:rsidRPr="00C37CE0">
        <w:rPr>
          <w:lang w:eastAsia="en-NZ"/>
        </w:rPr>
        <w:t>The Benefits Review Committee is made up of:</w:t>
      </w:r>
    </w:p>
    <w:p w14:paraId="76DB8535" w14:textId="6F8F6F82" w:rsidR="00631825" w:rsidRPr="00173C4B" w:rsidRDefault="00173C4B" w:rsidP="00A9515C">
      <w:pPr>
        <w:pStyle w:val="ListParagraph"/>
        <w:numPr>
          <w:ilvl w:val="0"/>
          <w:numId w:val="38"/>
        </w:numPr>
        <w:spacing w:before="0" w:after="120"/>
        <w:ind w:left="714" w:hanging="357"/>
      </w:pPr>
      <w:r>
        <w:t>Two</w:t>
      </w:r>
      <w:r w:rsidR="00631825" w:rsidRPr="00173C4B">
        <w:t xml:space="preserve"> Work and Income staff members who were not involved in the internal review, and</w:t>
      </w:r>
    </w:p>
    <w:p w14:paraId="5E9246CD" w14:textId="77777777" w:rsidR="00631825" w:rsidRPr="00173C4B" w:rsidRDefault="00631825" w:rsidP="00A9515C">
      <w:pPr>
        <w:pStyle w:val="ListParagraph"/>
        <w:numPr>
          <w:ilvl w:val="0"/>
          <w:numId w:val="38"/>
        </w:numPr>
        <w:spacing w:before="0" w:after="120"/>
        <w:ind w:left="714" w:hanging="357"/>
      </w:pPr>
      <w:r w:rsidRPr="00173C4B">
        <w:t>a community representative appointed by the Minister for Social Development.</w:t>
      </w:r>
    </w:p>
    <w:p w14:paraId="2CB30CC0" w14:textId="77777777" w:rsidR="00631825" w:rsidRDefault="00631825" w:rsidP="00631825">
      <w:pPr>
        <w:rPr>
          <w:lang w:eastAsia="en-NZ"/>
        </w:rPr>
      </w:pPr>
      <w:r w:rsidRPr="00C37CE0">
        <w:rPr>
          <w:lang w:eastAsia="en-NZ"/>
        </w:rPr>
        <w:t>The Benefits Review Committee will receive our report and contact you to set a date for a hearing.</w:t>
      </w:r>
    </w:p>
    <w:p w14:paraId="3A8690BF" w14:textId="77777777" w:rsidR="00594D07" w:rsidRDefault="00594D07" w:rsidP="00631825">
      <w:pPr>
        <w:rPr>
          <w:lang w:eastAsia="en-NZ"/>
        </w:rPr>
      </w:pPr>
    </w:p>
    <w:p w14:paraId="6BFCF944" w14:textId="77777777" w:rsidR="00631825" w:rsidRPr="00C37CE0" w:rsidRDefault="00631825" w:rsidP="00631825">
      <w:pPr>
        <w:pStyle w:val="Heading2"/>
        <w:rPr>
          <w:lang w:eastAsia="en-NZ"/>
        </w:rPr>
      </w:pPr>
      <w:r w:rsidRPr="00C37CE0">
        <w:rPr>
          <w:lang w:eastAsia="en-NZ"/>
        </w:rPr>
        <w:t>The hearing</w:t>
      </w:r>
    </w:p>
    <w:p w14:paraId="62F38589" w14:textId="77777777" w:rsidR="00631825" w:rsidRPr="00C37CE0" w:rsidRDefault="00631825" w:rsidP="00631825">
      <w:pPr>
        <w:rPr>
          <w:lang w:eastAsia="en-NZ"/>
        </w:rPr>
      </w:pPr>
      <w:r w:rsidRPr="00C37CE0">
        <w:rPr>
          <w:lang w:eastAsia="en-NZ"/>
        </w:rPr>
        <w:t>You can choose whether the hearing is held either:</w:t>
      </w:r>
    </w:p>
    <w:p w14:paraId="3356BEE6" w14:textId="77777777" w:rsidR="00631825" w:rsidRPr="00A9515C" w:rsidRDefault="00631825" w:rsidP="00A9515C">
      <w:pPr>
        <w:pStyle w:val="ListParagraph"/>
        <w:numPr>
          <w:ilvl w:val="0"/>
          <w:numId w:val="39"/>
        </w:numPr>
        <w:spacing w:before="0" w:after="120"/>
        <w:ind w:left="714" w:hanging="357"/>
      </w:pPr>
      <w:r w:rsidRPr="00A9515C">
        <w:t>at the service centre you go to</w:t>
      </w:r>
    </w:p>
    <w:p w14:paraId="21E64723" w14:textId="77777777" w:rsidR="00631825" w:rsidRPr="00A9515C" w:rsidRDefault="00631825" w:rsidP="00A9515C">
      <w:pPr>
        <w:pStyle w:val="ListParagraph"/>
        <w:numPr>
          <w:ilvl w:val="0"/>
          <w:numId w:val="39"/>
        </w:numPr>
        <w:spacing w:before="0" w:after="120"/>
        <w:ind w:left="714" w:hanging="357"/>
      </w:pPr>
      <w:r w:rsidRPr="00A9515C">
        <w:t>by video call (using Zoom), or</w:t>
      </w:r>
    </w:p>
    <w:p w14:paraId="1A43CB6E" w14:textId="77777777" w:rsidR="00631825" w:rsidRPr="00A9515C" w:rsidRDefault="00631825" w:rsidP="00A9515C">
      <w:pPr>
        <w:pStyle w:val="ListParagraph"/>
        <w:numPr>
          <w:ilvl w:val="0"/>
          <w:numId w:val="39"/>
        </w:numPr>
        <w:spacing w:before="0" w:after="120"/>
        <w:ind w:left="714" w:hanging="357"/>
      </w:pPr>
      <w:r w:rsidRPr="00A9515C">
        <w:t>by teleconference.</w:t>
      </w:r>
    </w:p>
    <w:p w14:paraId="35DFF9E7" w14:textId="77777777" w:rsidR="00631825" w:rsidRPr="00C37CE0" w:rsidRDefault="00631825" w:rsidP="00631825">
      <w:pPr>
        <w:rPr>
          <w:lang w:eastAsia="en-NZ"/>
        </w:rPr>
      </w:pPr>
      <w:r w:rsidRPr="00C37CE0">
        <w:rPr>
          <w:lang w:eastAsia="en-NZ"/>
        </w:rPr>
        <w:t>You can bring a support person, advocate, or lawyer with you to the hearing if you want. You can also have a lawyer appear for you if you don't want to go yourself.</w:t>
      </w:r>
    </w:p>
    <w:p w14:paraId="6C82DC92" w14:textId="6DF0AF17" w:rsidR="00631825" w:rsidRDefault="00631825" w:rsidP="00631825">
      <w:pPr>
        <w:rPr>
          <w:lang w:eastAsia="en-NZ"/>
        </w:rPr>
      </w:pPr>
      <w:r w:rsidRPr="00C37CE0">
        <w:rPr>
          <w:lang w:eastAsia="en-NZ"/>
        </w:rPr>
        <w:t xml:space="preserve">It is a formal process where a Work and Income representative presents their case, and then you (or your advocate or lawyer) respond. Committee members can ask questions. After the formal part, everyone except the Committee members leaves and the Committee makes its </w:t>
      </w:r>
      <w:r w:rsidRPr="00C37CE0">
        <w:rPr>
          <w:lang w:eastAsia="en-NZ"/>
        </w:rPr>
        <w:lastRenderedPageBreak/>
        <w:t>decision.</w:t>
      </w:r>
      <w:r>
        <w:rPr>
          <w:lang w:eastAsia="en-NZ"/>
        </w:rPr>
        <w:t xml:space="preserve"> You can ask for </w:t>
      </w:r>
      <w:r w:rsidR="00A9515C">
        <w:rPr>
          <w:lang w:eastAsia="en-NZ"/>
        </w:rPr>
        <w:t>a</w:t>
      </w:r>
      <w:r>
        <w:rPr>
          <w:lang w:eastAsia="en-NZ"/>
        </w:rPr>
        <w:t xml:space="preserve"> New Zealand Sign Language to interpret for you in this hearing.</w:t>
      </w:r>
    </w:p>
    <w:p w14:paraId="5BC8F69D" w14:textId="77777777" w:rsidR="00594D07" w:rsidRDefault="00594D07" w:rsidP="00631825">
      <w:pPr>
        <w:rPr>
          <w:lang w:eastAsia="en-NZ"/>
        </w:rPr>
      </w:pPr>
    </w:p>
    <w:p w14:paraId="14C052F7" w14:textId="77777777" w:rsidR="00631825" w:rsidRPr="00C37CE0" w:rsidRDefault="00631825" w:rsidP="00631825">
      <w:pPr>
        <w:pStyle w:val="Heading2"/>
        <w:rPr>
          <w:lang w:eastAsia="en-NZ"/>
        </w:rPr>
      </w:pPr>
      <w:r w:rsidRPr="00C37CE0">
        <w:rPr>
          <w:lang w:eastAsia="en-NZ"/>
        </w:rPr>
        <w:t>The outcome</w:t>
      </w:r>
    </w:p>
    <w:p w14:paraId="5293A307" w14:textId="5A431FCB" w:rsidR="00631825" w:rsidRDefault="00631825" w:rsidP="007462AD">
      <w:pPr>
        <w:rPr>
          <w:lang w:eastAsia="en-NZ"/>
        </w:rPr>
      </w:pPr>
      <w:r w:rsidRPr="00C37CE0">
        <w:rPr>
          <w:lang w:eastAsia="en-NZ"/>
        </w:rPr>
        <w:t>The Benefits Review Committee will let you know their decision by sending you a letter and copy of the Committee's report. They will send this to you about 10 working days after the hearing.</w:t>
      </w:r>
    </w:p>
    <w:p w14:paraId="5803726A" w14:textId="77777777" w:rsidR="00594D07" w:rsidRPr="00C37CE0" w:rsidRDefault="00594D07" w:rsidP="007462AD">
      <w:pPr>
        <w:rPr>
          <w:lang w:eastAsia="en-NZ"/>
        </w:rPr>
      </w:pPr>
    </w:p>
    <w:p w14:paraId="04E2331D" w14:textId="77777777" w:rsidR="00631825" w:rsidRPr="002F57C2" w:rsidRDefault="00631825" w:rsidP="00631825">
      <w:pPr>
        <w:pStyle w:val="Heading2"/>
        <w:rPr>
          <w:lang w:eastAsia="en-NZ"/>
        </w:rPr>
      </w:pPr>
      <w:r>
        <w:rPr>
          <w:lang w:eastAsia="en-NZ"/>
        </w:rPr>
        <w:t>If t</w:t>
      </w:r>
      <w:r w:rsidRPr="002F57C2">
        <w:rPr>
          <w:lang w:eastAsia="en-NZ"/>
        </w:rPr>
        <w:t>he Committee agrees with you</w:t>
      </w:r>
    </w:p>
    <w:p w14:paraId="74CFA4C4" w14:textId="77777777" w:rsidR="00631825" w:rsidRDefault="00631825" w:rsidP="00631825">
      <w:pPr>
        <w:rPr>
          <w:lang w:eastAsia="en-NZ"/>
        </w:rPr>
      </w:pPr>
      <w:r w:rsidRPr="00C37CE0">
        <w:rPr>
          <w:lang w:eastAsia="en-NZ"/>
        </w:rPr>
        <w:t>If the Committee agrees with you and the decision needs to be changed, the service centre you</w:t>
      </w:r>
      <w:r>
        <w:rPr>
          <w:lang w:eastAsia="en-NZ"/>
        </w:rPr>
        <w:t xml:space="preserve"> have</w:t>
      </w:r>
      <w:r w:rsidRPr="00C37CE0">
        <w:rPr>
          <w:lang w:eastAsia="en-NZ"/>
        </w:rPr>
        <w:t xml:space="preserve"> been dealing with will put things right.</w:t>
      </w:r>
    </w:p>
    <w:p w14:paraId="6D67C975" w14:textId="77777777" w:rsidR="00594D07" w:rsidRDefault="00594D07" w:rsidP="00631825">
      <w:pPr>
        <w:rPr>
          <w:lang w:eastAsia="en-NZ"/>
        </w:rPr>
      </w:pPr>
    </w:p>
    <w:p w14:paraId="21C53965" w14:textId="77777777" w:rsidR="00631825" w:rsidRPr="00574987" w:rsidRDefault="00631825" w:rsidP="00631825">
      <w:pPr>
        <w:pStyle w:val="Heading2"/>
      </w:pPr>
      <w:r w:rsidRPr="00574987">
        <w:t>If the Committee does not agree with you</w:t>
      </w:r>
    </w:p>
    <w:p w14:paraId="26379296" w14:textId="77777777" w:rsidR="00631825" w:rsidRPr="00C37CE0" w:rsidRDefault="00631825" w:rsidP="00631825">
      <w:pPr>
        <w:rPr>
          <w:lang w:eastAsia="en-NZ"/>
        </w:rPr>
      </w:pPr>
      <w:r w:rsidRPr="00C37CE0">
        <w:rPr>
          <w:lang w:eastAsia="en-NZ"/>
        </w:rPr>
        <w:t xml:space="preserve">If you're not </w:t>
      </w:r>
      <w:r>
        <w:rPr>
          <w:lang w:eastAsia="en-NZ"/>
        </w:rPr>
        <w:t>happy</w:t>
      </w:r>
      <w:r w:rsidRPr="00C37CE0">
        <w:rPr>
          <w:lang w:eastAsia="en-NZ"/>
        </w:rPr>
        <w:t xml:space="preserve"> with the Committee's decision, you can appeal to the Social Security Appeal Authority. The authority is made up of people who work for the Ministry of Justice. The letter attached to the Committee's report will tell you how to lodge an appeal.</w:t>
      </w:r>
    </w:p>
    <w:p w14:paraId="3CFF557D" w14:textId="77777777" w:rsidR="00631825" w:rsidRDefault="00631825" w:rsidP="00631825">
      <w:pPr>
        <w:rPr>
          <w:lang w:eastAsia="en-NZ"/>
        </w:rPr>
      </w:pPr>
      <w:r w:rsidRPr="00C37CE0">
        <w:rPr>
          <w:lang w:eastAsia="en-NZ"/>
        </w:rPr>
        <w:lastRenderedPageBreak/>
        <w:t>If you wish to appeal against this decision, you must write to the Social Security Appeal Authority within 60 working days (approximately 12 weeks) of receiving the letter and Committee's report</w:t>
      </w:r>
      <w:r>
        <w:rPr>
          <w:lang w:eastAsia="en-NZ"/>
        </w:rPr>
        <w:t xml:space="preserve">. </w:t>
      </w:r>
    </w:p>
    <w:p w14:paraId="77D5E727" w14:textId="77777777" w:rsidR="00594D07" w:rsidRDefault="00594D07" w:rsidP="00631825">
      <w:pPr>
        <w:rPr>
          <w:lang w:eastAsia="en-NZ"/>
        </w:rPr>
      </w:pPr>
    </w:p>
    <w:p w14:paraId="2A7F83D0" w14:textId="448B56A1" w:rsidR="00631825" w:rsidRPr="007E60B1" w:rsidRDefault="00631825" w:rsidP="00631825">
      <w:pPr>
        <w:pStyle w:val="Heading1"/>
        <w:rPr>
          <w:lang w:eastAsia="en-NZ"/>
        </w:rPr>
      </w:pPr>
      <w:r w:rsidRPr="007E60B1">
        <w:rPr>
          <w:lang w:eastAsia="en-NZ"/>
        </w:rPr>
        <w:t>Ways to apply for an appeal</w:t>
      </w:r>
    </w:p>
    <w:p w14:paraId="78F08F83" w14:textId="1325246B" w:rsidR="00631825" w:rsidRPr="00442F7C" w:rsidRDefault="00631825" w:rsidP="00442F7C">
      <w:pPr>
        <w:pStyle w:val="ListParagraph"/>
        <w:numPr>
          <w:ilvl w:val="0"/>
          <w:numId w:val="43"/>
        </w:numPr>
        <w:rPr>
          <w:lang w:eastAsia="en-NZ"/>
        </w:rPr>
      </w:pPr>
      <w:r w:rsidRPr="00442F7C">
        <w:rPr>
          <w:lang w:eastAsia="en-NZ"/>
        </w:rPr>
        <w:t>Complete an online Notice of Appeal at</w:t>
      </w:r>
      <w:r w:rsidR="007462AD" w:rsidRPr="00442F7C">
        <w:rPr>
          <w:lang w:eastAsia="en-NZ"/>
        </w:rPr>
        <w:t xml:space="preserve"> </w:t>
      </w:r>
      <w:hyperlink r:id="rId18" w:history="1">
        <w:r w:rsidRPr="00442F7C">
          <w:rPr>
            <w:rStyle w:val="Hyperlink"/>
            <w:lang w:eastAsia="en-NZ"/>
          </w:rPr>
          <w:t>Ministry of Justice website</w:t>
        </w:r>
      </w:hyperlink>
      <w:r w:rsidRPr="00442F7C">
        <w:rPr>
          <w:lang w:eastAsia="en-NZ"/>
        </w:rPr>
        <w:t xml:space="preserve">. </w:t>
      </w:r>
      <w:hyperlink r:id="rId19" w:history="1">
        <w:r w:rsidRPr="00442F7C">
          <w:rPr>
            <w:rStyle w:val="Hyperlink"/>
            <w:lang w:eastAsia="en-NZ"/>
          </w:rPr>
          <w:t>Make an appeal | New Zealand Ministry of Justice</w:t>
        </w:r>
      </w:hyperlink>
      <w:r w:rsidRPr="00442F7C">
        <w:rPr>
          <w:lang w:eastAsia="en-NZ"/>
        </w:rPr>
        <w:t xml:space="preserve"> or </w:t>
      </w:r>
      <w:hyperlink r:id="rId20" w:history="1">
        <w:r w:rsidR="007462AD" w:rsidRPr="00442F7C">
          <w:rPr>
            <w:rStyle w:val="Hyperlink"/>
            <w:lang w:eastAsia="en-NZ"/>
          </w:rPr>
          <w:t>https://tinylink.net/nkplK</w:t>
        </w:r>
      </w:hyperlink>
    </w:p>
    <w:p w14:paraId="3FBE8356" w14:textId="6F712297" w:rsidR="00631825" w:rsidRPr="00442F7C" w:rsidRDefault="00631825" w:rsidP="00442F7C">
      <w:pPr>
        <w:pStyle w:val="ListParagraph"/>
        <w:numPr>
          <w:ilvl w:val="0"/>
          <w:numId w:val="43"/>
        </w:numPr>
        <w:rPr>
          <w:lang w:eastAsia="en-NZ"/>
        </w:rPr>
      </w:pPr>
      <w:r w:rsidRPr="00442F7C">
        <w:rPr>
          <w:lang w:eastAsia="en-NZ"/>
        </w:rPr>
        <w:t>Contact the Social Security Appeal Authority by email at</w:t>
      </w:r>
      <w:r w:rsidR="00442F7C" w:rsidRPr="00442F7C">
        <w:rPr>
          <w:lang w:eastAsia="en-NZ"/>
        </w:rPr>
        <w:t xml:space="preserve"> </w:t>
      </w:r>
      <w:hyperlink r:id="rId21" w:history="1">
        <w:r w:rsidR="00442F7C" w:rsidRPr="00442F7C">
          <w:rPr>
            <w:rStyle w:val="Hyperlink"/>
            <w:lang w:eastAsia="en-NZ"/>
          </w:rPr>
          <w:t>SSAA@justice.govt.nz</w:t>
        </w:r>
      </w:hyperlink>
    </w:p>
    <w:p w14:paraId="0AC13FB4" w14:textId="5B4F0175" w:rsidR="00631825" w:rsidRDefault="00631825" w:rsidP="00442F7C">
      <w:pPr>
        <w:pStyle w:val="ListParagraph"/>
        <w:numPr>
          <w:ilvl w:val="0"/>
          <w:numId w:val="43"/>
        </w:numPr>
      </w:pPr>
      <w:r w:rsidRPr="00442F7C">
        <w:t>Download the application from the Ministry of Justice website and send to: Social Security Appeal Authority, Tribunals Unit, DX SX 11159, Wellington</w:t>
      </w:r>
    </w:p>
    <w:p w14:paraId="1907FF42" w14:textId="77777777" w:rsidR="00594D07" w:rsidRPr="00442F7C" w:rsidRDefault="00594D07" w:rsidP="00594D07">
      <w:pPr>
        <w:pStyle w:val="ListParagraph"/>
      </w:pPr>
    </w:p>
    <w:p w14:paraId="32B59E7B" w14:textId="77777777" w:rsidR="00631825" w:rsidRPr="00C37CE0" w:rsidRDefault="00631825" w:rsidP="00631825">
      <w:pPr>
        <w:pStyle w:val="Heading1"/>
        <w:rPr>
          <w:lang w:eastAsia="en-NZ"/>
        </w:rPr>
      </w:pPr>
      <w:r w:rsidRPr="00C37CE0">
        <w:rPr>
          <w:lang w:eastAsia="en-NZ"/>
        </w:rPr>
        <w:t>If you apply late for a review</w:t>
      </w:r>
    </w:p>
    <w:p w14:paraId="7C8D9019" w14:textId="77777777" w:rsidR="00631825" w:rsidRPr="00C37CE0" w:rsidRDefault="00631825" w:rsidP="00631825">
      <w:pPr>
        <w:rPr>
          <w:lang w:eastAsia="en-NZ"/>
        </w:rPr>
      </w:pPr>
      <w:r w:rsidRPr="00C37CE0">
        <w:rPr>
          <w:lang w:eastAsia="en-NZ"/>
        </w:rPr>
        <w:t>Usually, you need to apply for a review of decision within 3 months of a decision being made. We can accept later applications if there is a good and sufficient reason for the delay.</w:t>
      </w:r>
    </w:p>
    <w:p w14:paraId="5DDE10DB" w14:textId="77777777" w:rsidR="00631825" w:rsidRPr="00C37CE0" w:rsidRDefault="00631825" w:rsidP="00631825">
      <w:pPr>
        <w:rPr>
          <w:lang w:eastAsia="en-NZ"/>
        </w:rPr>
      </w:pPr>
      <w:r w:rsidRPr="00C37CE0">
        <w:rPr>
          <w:lang w:eastAsia="en-NZ"/>
        </w:rPr>
        <w:t xml:space="preserve">The Benefits Review Committee will meet to consider your reasons for delay and may decide to go ahead with a </w:t>
      </w:r>
      <w:r w:rsidRPr="00C37CE0">
        <w:rPr>
          <w:lang w:eastAsia="en-NZ"/>
        </w:rPr>
        <w:lastRenderedPageBreak/>
        <w:t>hearing. If it doesn't think your reason is good enough, the original decision will stand.</w:t>
      </w:r>
    </w:p>
    <w:p w14:paraId="2B39927A" w14:textId="77777777" w:rsidR="00631825" w:rsidRPr="00C37CE0" w:rsidRDefault="00631825" w:rsidP="00631825">
      <w:pPr>
        <w:rPr>
          <w:lang w:eastAsia="en-NZ"/>
        </w:rPr>
      </w:pPr>
      <w:r w:rsidRPr="00C37CE0">
        <w:rPr>
          <w:lang w:eastAsia="en-NZ"/>
        </w:rPr>
        <w:t>Reasons for delay could include:</w:t>
      </w:r>
    </w:p>
    <w:p w14:paraId="5AB521E5" w14:textId="77777777" w:rsidR="00631825" w:rsidRPr="00442F7C" w:rsidRDefault="00631825" w:rsidP="00442F7C">
      <w:pPr>
        <w:pStyle w:val="ListParagraph"/>
        <w:numPr>
          <w:ilvl w:val="0"/>
          <w:numId w:val="44"/>
        </w:numPr>
        <w:spacing w:before="0" w:after="120"/>
        <w:ind w:left="714" w:hanging="357"/>
      </w:pPr>
      <w:r w:rsidRPr="00442F7C">
        <w:t>you were unwell</w:t>
      </w:r>
    </w:p>
    <w:p w14:paraId="71E22448" w14:textId="77777777" w:rsidR="00631825" w:rsidRPr="00442F7C" w:rsidRDefault="00631825" w:rsidP="00442F7C">
      <w:pPr>
        <w:pStyle w:val="ListParagraph"/>
        <w:numPr>
          <w:ilvl w:val="0"/>
          <w:numId w:val="44"/>
        </w:numPr>
        <w:spacing w:before="0" w:after="120"/>
        <w:ind w:left="714" w:hanging="357"/>
      </w:pPr>
      <w:r w:rsidRPr="00442F7C">
        <w:t>your health condition, disability or stress impacted you</w:t>
      </w:r>
    </w:p>
    <w:p w14:paraId="0B96D30C" w14:textId="77777777" w:rsidR="00631825" w:rsidRPr="00442F7C" w:rsidRDefault="00631825" w:rsidP="00442F7C">
      <w:pPr>
        <w:pStyle w:val="ListParagraph"/>
        <w:numPr>
          <w:ilvl w:val="0"/>
          <w:numId w:val="44"/>
        </w:numPr>
        <w:spacing w:before="0" w:after="120"/>
        <w:ind w:left="714" w:hanging="357"/>
      </w:pPr>
      <w:r w:rsidRPr="00442F7C">
        <w:t>problems related to language (e.g. not reading or understanding English or needing an NZ Sign Language interpreter)</w:t>
      </w:r>
    </w:p>
    <w:p w14:paraId="342B349F" w14:textId="77777777" w:rsidR="00631825" w:rsidRPr="00442F7C" w:rsidRDefault="00631825" w:rsidP="00442F7C">
      <w:pPr>
        <w:pStyle w:val="ListParagraph"/>
        <w:numPr>
          <w:ilvl w:val="0"/>
          <w:numId w:val="44"/>
        </w:numPr>
        <w:spacing w:before="0" w:after="120"/>
        <w:ind w:left="714" w:hanging="357"/>
      </w:pPr>
      <w:r w:rsidRPr="00442F7C">
        <w:t>you didn't have access to the information you needed</w:t>
      </w:r>
    </w:p>
    <w:p w14:paraId="788E999D" w14:textId="77777777" w:rsidR="00631825" w:rsidRPr="00442F7C" w:rsidRDefault="00631825" w:rsidP="00442F7C">
      <w:pPr>
        <w:pStyle w:val="ListParagraph"/>
        <w:numPr>
          <w:ilvl w:val="0"/>
          <w:numId w:val="44"/>
        </w:numPr>
        <w:spacing w:before="0" w:after="120"/>
        <w:ind w:left="714" w:hanging="357"/>
      </w:pPr>
      <w:r w:rsidRPr="00442F7C">
        <w:t>you didn't understand the decision before and have now got advice from an advocate or lawyer or</w:t>
      </w:r>
    </w:p>
    <w:p w14:paraId="11A824C8" w14:textId="77777777" w:rsidR="00631825" w:rsidRPr="00442F7C" w:rsidRDefault="00631825" w:rsidP="00442F7C">
      <w:pPr>
        <w:pStyle w:val="ListParagraph"/>
        <w:numPr>
          <w:ilvl w:val="0"/>
          <w:numId w:val="44"/>
        </w:numPr>
        <w:spacing w:before="0" w:after="120"/>
        <w:ind w:left="714" w:hanging="357"/>
      </w:pPr>
      <w:r w:rsidRPr="00442F7C">
        <w:t>waiting until a criminal prosecution related to this decision progressed.</w:t>
      </w:r>
    </w:p>
    <w:p w14:paraId="2D8CC92D" w14:textId="4F915C9C" w:rsidR="00631825" w:rsidRDefault="00631825" w:rsidP="00442F7C">
      <w:pPr>
        <w:rPr>
          <w:lang w:eastAsia="en-NZ"/>
        </w:rPr>
      </w:pPr>
      <w:r w:rsidRPr="00C37CE0">
        <w:rPr>
          <w:lang w:eastAsia="en-NZ"/>
        </w:rPr>
        <w:t>You may have other reasons for the delay. It is important you tell us about them so we can consider it at the hearing.</w:t>
      </w:r>
    </w:p>
    <w:p w14:paraId="1E04D1C5" w14:textId="77777777" w:rsidR="00594D07" w:rsidRPr="00C37CE0" w:rsidRDefault="00594D07" w:rsidP="00442F7C">
      <w:pPr>
        <w:rPr>
          <w:lang w:eastAsia="en-NZ"/>
        </w:rPr>
      </w:pPr>
    </w:p>
    <w:p w14:paraId="0D0E91CD" w14:textId="77777777" w:rsidR="00631825" w:rsidRPr="00574987" w:rsidRDefault="00631825" w:rsidP="00631825">
      <w:pPr>
        <w:pStyle w:val="Heading1"/>
        <w:rPr>
          <w:lang w:eastAsia="en-NZ"/>
        </w:rPr>
      </w:pPr>
      <w:r>
        <w:rPr>
          <w:lang w:eastAsia="en-NZ"/>
        </w:rPr>
        <w:t>If you don’t want</w:t>
      </w:r>
      <w:r w:rsidRPr="00574987">
        <w:rPr>
          <w:lang w:eastAsia="en-NZ"/>
        </w:rPr>
        <w:t xml:space="preserve"> to continue with your application</w:t>
      </w:r>
    </w:p>
    <w:p w14:paraId="02FC1FC5" w14:textId="77777777" w:rsidR="00631825" w:rsidRPr="00C37CE0" w:rsidRDefault="00631825" w:rsidP="00631825">
      <w:pPr>
        <w:rPr>
          <w:lang w:eastAsia="en-NZ"/>
        </w:rPr>
      </w:pPr>
      <w:r w:rsidRPr="00C37CE0">
        <w:rPr>
          <w:lang w:eastAsia="en-NZ"/>
        </w:rPr>
        <w:t xml:space="preserve">If you don't want to continue with your </w:t>
      </w:r>
      <w:r>
        <w:rPr>
          <w:lang w:eastAsia="en-NZ"/>
        </w:rPr>
        <w:t>R</w:t>
      </w:r>
      <w:r w:rsidRPr="00C37CE0">
        <w:rPr>
          <w:lang w:eastAsia="en-NZ"/>
        </w:rPr>
        <w:t xml:space="preserve">eview of </w:t>
      </w:r>
      <w:r>
        <w:rPr>
          <w:lang w:eastAsia="en-NZ"/>
        </w:rPr>
        <w:t>D</w:t>
      </w:r>
      <w:r w:rsidRPr="00C37CE0">
        <w:rPr>
          <w:lang w:eastAsia="en-NZ"/>
        </w:rPr>
        <w:t>ecision application, you can withdraw it at any time.</w:t>
      </w:r>
    </w:p>
    <w:p w14:paraId="1D5B882F" w14:textId="77777777" w:rsidR="00631825" w:rsidRPr="00C37CE0" w:rsidRDefault="00631825" w:rsidP="00631825">
      <w:pPr>
        <w:rPr>
          <w:lang w:eastAsia="en-NZ"/>
        </w:rPr>
      </w:pPr>
      <w:r w:rsidRPr="00C37CE0">
        <w:rPr>
          <w:lang w:eastAsia="en-NZ"/>
        </w:rPr>
        <w:t>To do this, you can either:</w:t>
      </w:r>
    </w:p>
    <w:p w14:paraId="5B842EB8" w14:textId="442F7591" w:rsidR="00631825" w:rsidRPr="00442F7C" w:rsidRDefault="00631825" w:rsidP="00442F7C">
      <w:pPr>
        <w:pStyle w:val="ListParagraph"/>
        <w:numPr>
          <w:ilvl w:val="0"/>
          <w:numId w:val="45"/>
        </w:numPr>
        <w:spacing w:before="0" w:after="120"/>
        <w:ind w:left="714" w:hanging="357"/>
      </w:pPr>
      <w:r w:rsidRPr="00442F7C">
        <w:lastRenderedPageBreak/>
        <w:t>contact us</w:t>
      </w:r>
      <w:r w:rsidR="00442F7C" w:rsidRPr="00442F7C">
        <w:t xml:space="preserve"> </w:t>
      </w:r>
      <w:r w:rsidRPr="00442F7C">
        <w:t>and we will put you in touch with the unit or person that is working on your application, or</w:t>
      </w:r>
    </w:p>
    <w:p w14:paraId="790129CC" w14:textId="06F747DD" w:rsidR="00631825" w:rsidRDefault="00631825" w:rsidP="00442F7C">
      <w:pPr>
        <w:pStyle w:val="ListParagraph"/>
        <w:numPr>
          <w:ilvl w:val="0"/>
          <w:numId w:val="45"/>
        </w:numPr>
        <w:spacing w:before="0" w:after="120"/>
        <w:ind w:left="714" w:hanging="357"/>
      </w:pPr>
      <w:r w:rsidRPr="00442F7C">
        <w:t>contact the Benefits Review Committee Co-ordinator as soon as possible.</w:t>
      </w:r>
      <w:r w:rsidR="00442F7C">
        <w:t xml:space="preserve"> </w:t>
      </w:r>
      <w:r w:rsidRPr="00442F7C">
        <w:t>You can find their phone number on the letter we sent you about the hearing.</w:t>
      </w:r>
    </w:p>
    <w:p w14:paraId="4EE18F4B" w14:textId="77777777" w:rsidR="00594D07" w:rsidRPr="00442F7C" w:rsidRDefault="00594D07" w:rsidP="00442F7C">
      <w:pPr>
        <w:pStyle w:val="ListParagraph"/>
        <w:numPr>
          <w:ilvl w:val="0"/>
          <w:numId w:val="45"/>
        </w:numPr>
        <w:spacing w:before="0" w:after="120"/>
        <w:ind w:left="714" w:hanging="357"/>
      </w:pPr>
    </w:p>
    <w:p w14:paraId="3CAD78F6" w14:textId="77777777" w:rsidR="00631825" w:rsidRPr="00BD532A" w:rsidRDefault="00631825" w:rsidP="00631825">
      <w:pPr>
        <w:pStyle w:val="Heading1"/>
        <w:rPr>
          <w:lang w:eastAsia="en-NZ"/>
        </w:rPr>
      </w:pPr>
      <w:bookmarkStart w:id="2" w:name="_Hlk221983628"/>
      <w:bookmarkStart w:id="3" w:name="_Hlk222261551"/>
      <w:r w:rsidRPr="00BD532A">
        <w:rPr>
          <w:lang w:eastAsia="en-NZ"/>
        </w:rPr>
        <w:t>Options for contacting Work and Income</w:t>
      </w:r>
    </w:p>
    <w:p w14:paraId="660646F6" w14:textId="77777777" w:rsidR="00631825" w:rsidRDefault="00631825" w:rsidP="00631825">
      <w:bookmarkStart w:id="4" w:name="_Hlk222209959"/>
      <w:r w:rsidRPr="00631825">
        <w:t>You are always welcome to let us know if you have a specific communication need.</w:t>
      </w:r>
    </w:p>
    <w:p w14:paraId="2F39C4E5" w14:textId="77777777" w:rsidR="00594D07" w:rsidRPr="00631825" w:rsidRDefault="00594D07" w:rsidP="00631825"/>
    <w:bookmarkEnd w:id="4"/>
    <w:p w14:paraId="19DD4427" w14:textId="77777777" w:rsidR="00631825" w:rsidRPr="006C52EB" w:rsidRDefault="00631825" w:rsidP="00631825">
      <w:pPr>
        <w:pStyle w:val="Heading2"/>
      </w:pPr>
      <w:r w:rsidRPr="006C52EB">
        <w:t xml:space="preserve">Phone call </w:t>
      </w:r>
    </w:p>
    <w:p w14:paraId="588C5E83" w14:textId="578C9C4F" w:rsidR="00631825" w:rsidRDefault="00631825" w:rsidP="00631825">
      <w:pPr>
        <w:spacing w:line="276" w:lineRule="auto"/>
        <w:contextualSpacing/>
        <w:rPr>
          <w:lang w:eastAsia="en-NZ"/>
        </w:rPr>
      </w:pPr>
      <w:r w:rsidRPr="006C52EB">
        <w:rPr>
          <w:lang w:eastAsia="en-NZ"/>
        </w:rPr>
        <w:t xml:space="preserve">Call our general enquiries team on </w:t>
      </w:r>
      <w:hyperlink r:id="rId22" w:history="1">
        <w:r w:rsidRPr="006C52EB">
          <w:rPr>
            <w:color w:val="000000" w:themeColor="text1"/>
            <w:lang w:eastAsia="en-NZ"/>
          </w:rPr>
          <w:t>0800 559 009</w:t>
        </w:r>
      </w:hyperlink>
      <w:r w:rsidRPr="006C52EB">
        <w:rPr>
          <w:color w:val="000000" w:themeColor="text1"/>
        </w:rPr>
        <w:t xml:space="preserve">. Our phone line is open Monday to Friday </w:t>
      </w:r>
      <w:r w:rsidRPr="006C52EB">
        <w:rPr>
          <w:lang w:eastAsia="en-NZ"/>
        </w:rPr>
        <w:t>7am to 6pm and Saturday 8am to 1pm.</w:t>
      </w:r>
    </w:p>
    <w:p w14:paraId="54455691" w14:textId="77777777" w:rsidR="00594D07" w:rsidRPr="006C52EB" w:rsidRDefault="00594D07" w:rsidP="00631825">
      <w:pPr>
        <w:spacing w:line="276" w:lineRule="auto"/>
        <w:contextualSpacing/>
        <w:rPr>
          <w:b/>
          <w:bCs/>
          <w:lang w:eastAsia="en-NZ"/>
        </w:rPr>
      </w:pPr>
    </w:p>
    <w:p w14:paraId="1C12B955" w14:textId="6BE6CF59" w:rsidR="00631825" w:rsidRPr="006C52EB" w:rsidRDefault="00631825" w:rsidP="00631825">
      <w:pPr>
        <w:pStyle w:val="Heading2"/>
      </w:pPr>
      <w:r w:rsidRPr="006C52EB">
        <w:t>Text or Email</w:t>
      </w:r>
    </w:p>
    <w:p w14:paraId="155CC161" w14:textId="5677FC7C" w:rsidR="00631825" w:rsidRDefault="00631825" w:rsidP="00631825">
      <w:pPr>
        <w:spacing w:line="276" w:lineRule="auto"/>
        <w:contextualSpacing/>
      </w:pPr>
      <w:r w:rsidRPr="006C52EB">
        <w:rPr>
          <w:color w:val="111111"/>
          <w:lang w:eastAsia="en-NZ"/>
        </w:rPr>
        <w:t xml:space="preserve">If </w:t>
      </w:r>
      <w:r w:rsidRPr="006C52EB">
        <w:rPr>
          <w:b/>
          <w:bCs/>
          <w:color w:val="111111"/>
          <w:lang w:eastAsia="en-NZ"/>
        </w:rPr>
        <w:t>you</w:t>
      </w:r>
      <w:r w:rsidRPr="006C52EB">
        <w:rPr>
          <w:color w:val="111111"/>
          <w:lang w:eastAsia="en-NZ"/>
        </w:rPr>
        <w:t xml:space="preserve"> are deaf or disabled </w:t>
      </w:r>
      <w:r w:rsidRPr="006C52EB">
        <w:rPr>
          <w:b/>
          <w:bCs/>
          <w:color w:val="111111"/>
          <w:lang w:eastAsia="en-NZ"/>
        </w:rPr>
        <w:t>and</w:t>
      </w:r>
      <w:r w:rsidRPr="006C52EB">
        <w:rPr>
          <w:color w:val="111111"/>
          <w:lang w:eastAsia="en-NZ"/>
        </w:rPr>
        <w:t xml:space="preserve"> your health condition or disability prevents you from calling us, you can text us on </w:t>
      </w:r>
      <w:r w:rsidRPr="006C52EB">
        <w:rPr>
          <w:b/>
          <w:bCs/>
          <w:lang w:eastAsia="en-NZ"/>
        </w:rPr>
        <w:t>4206</w:t>
      </w:r>
      <w:r w:rsidRPr="006C52EB">
        <w:rPr>
          <w:lang w:eastAsia="en-NZ"/>
        </w:rPr>
        <w:t xml:space="preserve"> (charges may apply depending on your mobile provider) or email us at </w:t>
      </w:r>
      <w:hyperlink r:id="rId23" w:history="1">
        <w:r w:rsidR="00E6281F" w:rsidRPr="003E09E6">
          <w:rPr>
            <w:rStyle w:val="Hyperlink"/>
            <w:lang w:eastAsia="en-NZ"/>
          </w:rPr>
          <w:t>MSD</w:t>
        </w:r>
        <w:r w:rsidR="00E6281F" w:rsidRPr="003E09E6">
          <w:rPr>
            <w:rStyle w:val="Hyperlink"/>
            <w:b/>
            <w:bCs/>
            <w:lang w:eastAsia="en-NZ"/>
          </w:rPr>
          <w:t>_</w:t>
        </w:r>
        <w:r w:rsidR="00E6281F" w:rsidRPr="003E09E6">
          <w:rPr>
            <w:rStyle w:val="Hyperlink"/>
            <w:lang w:eastAsia="en-NZ"/>
          </w:rPr>
          <w:t>Deaf</w:t>
        </w:r>
        <w:r w:rsidR="00E6281F" w:rsidRPr="003E09E6">
          <w:rPr>
            <w:rStyle w:val="Hyperlink"/>
            <w:b/>
            <w:bCs/>
            <w:lang w:eastAsia="en-NZ"/>
          </w:rPr>
          <w:t>_</w:t>
        </w:r>
        <w:r w:rsidR="00E6281F" w:rsidRPr="003E09E6">
          <w:rPr>
            <w:rStyle w:val="Hyperlink"/>
            <w:lang w:eastAsia="en-NZ"/>
          </w:rPr>
          <w:t>Services@msd.govt.nz</w:t>
        </w:r>
      </w:hyperlink>
      <w:r>
        <w:rPr>
          <w:b/>
          <w:bCs/>
        </w:rPr>
        <w:t xml:space="preserve"> </w:t>
      </w:r>
      <w:r>
        <w:rPr>
          <w:lang w:eastAsia="en-NZ"/>
        </w:rPr>
        <w:t>M</w:t>
      </w:r>
      <w:r w:rsidRPr="006C52EB">
        <w:rPr>
          <w:lang w:eastAsia="en-NZ"/>
        </w:rPr>
        <w:t xml:space="preserve">ore information </w:t>
      </w:r>
      <w:r>
        <w:rPr>
          <w:lang w:eastAsia="en-NZ"/>
        </w:rPr>
        <w:lastRenderedPageBreak/>
        <w:t xml:space="preserve">about what Deaf Services can help you with is at </w:t>
      </w:r>
      <w:hyperlink r:id="rId24" w:history="1">
        <w:r w:rsidRPr="00360D8F">
          <w:rPr>
            <w:rStyle w:val="Hyperlink"/>
            <w:lang w:eastAsia="en-NZ"/>
          </w:rPr>
          <w:t>www.workandincome.govt.nz/deaf-services</w:t>
        </w:r>
      </w:hyperlink>
    </w:p>
    <w:p w14:paraId="7F5ECF2B" w14:textId="77777777" w:rsidR="00594D07" w:rsidRPr="00F46685" w:rsidRDefault="00594D07" w:rsidP="00631825">
      <w:pPr>
        <w:spacing w:line="276" w:lineRule="auto"/>
        <w:contextualSpacing/>
        <w:rPr>
          <w:b/>
          <w:bCs/>
        </w:rPr>
      </w:pPr>
    </w:p>
    <w:p w14:paraId="2273755D" w14:textId="10AD7395" w:rsidR="00631825" w:rsidRPr="006C52EB" w:rsidRDefault="00631825" w:rsidP="00631825">
      <w:pPr>
        <w:pStyle w:val="Heading2"/>
        <w:rPr>
          <w:bCs w:val="0"/>
          <w:lang w:eastAsia="en-NZ"/>
        </w:rPr>
      </w:pPr>
      <w:r w:rsidRPr="006C52EB">
        <w:t>NZ Relay</w:t>
      </w:r>
    </w:p>
    <w:p w14:paraId="426A436E" w14:textId="29C264BF" w:rsidR="00631825" w:rsidRDefault="00631825" w:rsidP="00631825">
      <w:pPr>
        <w:spacing w:line="276" w:lineRule="auto"/>
        <w:rPr>
          <w:color w:val="000000" w:themeColor="text1"/>
          <w:lang w:eastAsia="en-NZ"/>
        </w:rPr>
      </w:pPr>
      <w:r w:rsidRPr="006C52EB">
        <w:rPr>
          <w:lang w:eastAsia="en-NZ"/>
        </w:rPr>
        <w:t>If you are Deaf, hard of hearing, deafblind, or have speech communications difficulties</w:t>
      </w:r>
      <w:r w:rsidRPr="006C52EB">
        <w:rPr>
          <w:b/>
          <w:bCs/>
          <w:lang w:eastAsia="en-NZ"/>
        </w:rPr>
        <w:t xml:space="preserve"> </w:t>
      </w:r>
      <w:r w:rsidRPr="006C52EB">
        <w:rPr>
          <w:lang w:eastAsia="en-NZ"/>
        </w:rPr>
        <w:t>you can also use NZ Relay to connect with Work and Income via their website located here</w:t>
      </w:r>
      <w:r w:rsidRPr="006C52EB">
        <w:rPr>
          <w:color w:val="000000" w:themeColor="text1"/>
          <w:lang w:eastAsia="en-NZ"/>
        </w:rPr>
        <w:t xml:space="preserve"> </w:t>
      </w:r>
      <w:r w:rsidRPr="006C52EB">
        <w:rPr>
          <w:color w:val="0000FF" w:themeColor="hyperlink"/>
          <w:u w:val="single"/>
          <w:lang w:eastAsia="en-NZ"/>
        </w:rPr>
        <w:t xml:space="preserve">Use NZ Relay Service </w:t>
      </w:r>
      <w:r w:rsidR="00E6281F">
        <w:rPr>
          <w:color w:val="0000FF" w:themeColor="hyperlink"/>
          <w:u w:val="single"/>
          <w:lang w:eastAsia="en-NZ"/>
        </w:rPr>
        <w:t>—</w:t>
      </w:r>
      <w:r w:rsidRPr="006C52EB">
        <w:rPr>
          <w:color w:val="0000FF" w:themeColor="hyperlink"/>
          <w:u w:val="single"/>
          <w:lang w:eastAsia="en-NZ"/>
        </w:rPr>
        <w:t xml:space="preserve"> www.nzrelay.co.nz</w:t>
      </w:r>
      <w:r w:rsidRPr="006C52EB">
        <w:t xml:space="preserve"> </w:t>
      </w:r>
      <w:r w:rsidRPr="006C52EB">
        <w:rPr>
          <w:color w:val="000000" w:themeColor="text1"/>
          <w:lang w:eastAsia="en-NZ"/>
        </w:rPr>
        <w:t>or by using the free NZ Relay App.</w:t>
      </w:r>
    </w:p>
    <w:p w14:paraId="43EFF3B7" w14:textId="77777777" w:rsidR="00594D07" w:rsidRPr="006C52EB" w:rsidRDefault="00594D07" w:rsidP="00631825">
      <w:pPr>
        <w:spacing w:line="276" w:lineRule="auto"/>
      </w:pPr>
    </w:p>
    <w:p w14:paraId="01A9BA37" w14:textId="77777777" w:rsidR="00631825" w:rsidRPr="00033B67" w:rsidRDefault="00631825" w:rsidP="00631825">
      <w:pPr>
        <w:pStyle w:val="Heading2"/>
      </w:pPr>
      <w:r w:rsidRPr="00033B67">
        <w:t>Finding your nearest service centre</w:t>
      </w:r>
    </w:p>
    <w:p w14:paraId="67598EFE" w14:textId="77777777" w:rsidR="00631825" w:rsidRDefault="00631825" w:rsidP="00631825">
      <w:pPr>
        <w:spacing w:line="276" w:lineRule="auto"/>
        <w:rPr>
          <w:lang w:eastAsia="en-NZ"/>
        </w:rPr>
      </w:pPr>
      <w:r>
        <w:rPr>
          <w:lang w:eastAsia="en-NZ"/>
        </w:rPr>
        <w:t xml:space="preserve">We have many service centres around New Zealand. You can find the physical address and the postal address of a service centre near you here </w:t>
      </w:r>
      <w:bookmarkEnd w:id="2"/>
      <w:r>
        <w:rPr>
          <w:lang w:eastAsia="en-NZ"/>
        </w:rPr>
        <w:fldChar w:fldCharType="begin"/>
      </w:r>
      <w:r>
        <w:rPr>
          <w:lang w:eastAsia="en-NZ"/>
        </w:rPr>
        <w:instrText>HYPERLINK "http://</w:instrText>
      </w:r>
      <w:r w:rsidRPr="00705538">
        <w:rPr>
          <w:lang w:eastAsia="en-NZ"/>
        </w:rPr>
        <w:instrText>www.workandincome.govt.nz/service-</w:instrText>
      </w:r>
      <w:r w:rsidRPr="00705538">
        <w:instrText>centres</w:instrText>
      </w:r>
      <w:r>
        <w:rPr>
          <w:lang w:eastAsia="en-NZ"/>
        </w:rPr>
        <w:instrText>"</w:instrText>
      </w:r>
      <w:r>
        <w:rPr>
          <w:lang w:eastAsia="en-NZ"/>
        </w:rPr>
      </w:r>
      <w:r>
        <w:rPr>
          <w:lang w:eastAsia="en-NZ"/>
        </w:rPr>
        <w:fldChar w:fldCharType="separate"/>
      </w:r>
      <w:r w:rsidRPr="00360D8F">
        <w:rPr>
          <w:rStyle w:val="Hyperlink"/>
          <w:lang w:eastAsia="en-NZ"/>
        </w:rPr>
        <w:t>www.workandincome.govt.nz/service-</w:t>
      </w:r>
      <w:r w:rsidRPr="00360D8F">
        <w:rPr>
          <w:rStyle w:val="Hyperlink"/>
        </w:rPr>
        <w:t>centres</w:t>
      </w:r>
      <w:r>
        <w:rPr>
          <w:lang w:eastAsia="en-NZ"/>
        </w:rPr>
        <w:fldChar w:fldCharType="end"/>
      </w:r>
      <w:bookmarkEnd w:id="3"/>
    </w:p>
    <w:p w14:paraId="3C9DE377" w14:textId="77777777" w:rsidR="00594D07" w:rsidRPr="00A77E39" w:rsidRDefault="00594D07" w:rsidP="00631825">
      <w:pPr>
        <w:spacing w:line="276" w:lineRule="auto"/>
      </w:pPr>
    </w:p>
    <w:p w14:paraId="71CF9D42" w14:textId="58C09383" w:rsidR="00631825" w:rsidRPr="00190E25" w:rsidRDefault="00190E25" w:rsidP="00631825">
      <w:pPr>
        <w:rPr>
          <w:b/>
          <w:bCs/>
        </w:rPr>
      </w:pPr>
      <w:r w:rsidRPr="00190E25">
        <w:rPr>
          <w:b/>
          <w:bCs/>
        </w:rPr>
        <w:t>End of Review of a Decision</w:t>
      </w:r>
    </w:p>
    <w:sectPr w:rsidR="00631825" w:rsidRPr="00190E25" w:rsidSect="00673918">
      <w:footerReference w:type="default" r:id="rId25"/>
      <w:pgSz w:w="11907" w:h="16839" w:code="9"/>
      <w:pgMar w:top="1440" w:right="1247" w:bottom="1440" w:left="1247" w:header="624" w:footer="624" w:gutter="0"/>
      <w:pgNumType w:start="1"/>
      <w:cols w:space="708"/>
      <w:docGrid w:linePitch="6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ACB09" w14:textId="77777777" w:rsidR="00604BF8" w:rsidRDefault="00604BF8">
      <w:r>
        <w:separator/>
      </w:r>
    </w:p>
  </w:endnote>
  <w:endnote w:type="continuationSeparator" w:id="0">
    <w:p w14:paraId="62B8CFC8" w14:textId="77777777" w:rsidR="00604BF8" w:rsidRDefault="00604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CE1F" w14:textId="77777777" w:rsidR="00FC6AAA" w:rsidRDefault="00FC6AAA" w:rsidP="00D0147F">
    <w:pPr>
      <w:pStyle w:val="Footer"/>
      <w:framePr w:wrap="around"/>
    </w:pPr>
    <w:r>
      <w:fldChar w:fldCharType="begin"/>
    </w:r>
    <w:r>
      <w:instrText xml:space="preserve">PAGE  </w:instrText>
    </w:r>
    <w:r>
      <w:fldChar w:fldCharType="end"/>
    </w:r>
  </w:p>
  <w:p w14:paraId="5F0B67D5" w14:textId="77777777" w:rsidR="00FC6AAA" w:rsidRDefault="00FC6AAA" w:rsidP="00D0147F">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FE020" w14:textId="77777777" w:rsidR="00FC6AAA" w:rsidRDefault="00FC6AAA" w:rsidP="00D0147F">
    <w:pPr>
      <w:pStyle w:val="Footer"/>
      <w:framePr w:wrap="around"/>
    </w:pPr>
  </w:p>
  <w:p w14:paraId="55A5F2CE" w14:textId="77777777" w:rsidR="00FC6AAA" w:rsidRDefault="00FC6AAA" w:rsidP="00D0147F">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E5A7B" w14:textId="77777777" w:rsidR="003D1E3F" w:rsidRDefault="00D6394F" w:rsidP="00D6394F">
    <w:pPr>
      <w:pStyle w:val="Footer"/>
      <w:framePr w:hRule="auto" w:wrap="auto" w:vAnchor="margin" w:hAnchor="text" w:xAlign="left" w:yAlign="inline"/>
    </w:pPr>
    <w:r>
      <w:fldChar w:fldCharType="begin"/>
    </w:r>
    <w:r>
      <w:instrText xml:space="preserve">PAGE  </w:instrText>
    </w:r>
    <w:r>
      <w:fldChar w:fldCharType="separate"/>
    </w:r>
    <w:r w:rsidR="000F745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D1C6B" w14:textId="77777777" w:rsidR="00604BF8" w:rsidRDefault="00604BF8">
      <w:r>
        <w:separator/>
      </w:r>
    </w:p>
  </w:footnote>
  <w:footnote w:type="continuationSeparator" w:id="0">
    <w:p w14:paraId="214C8A0A" w14:textId="77777777" w:rsidR="00604BF8" w:rsidRDefault="00604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2B6AF" w14:textId="720FCCEA" w:rsidR="00594D07" w:rsidRDefault="00594D07">
    <w:pPr>
      <w:pStyle w:val="Header"/>
    </w:pPr>
    <w:r>
      <w:rPr>
        <w:noProof/>
      </w:rPr>
      <mc:AlternateContent>
        <mc:Choice Requires="wps">
          <w:drawing>
            <wp:anchor distT="0" distB="0" distL="0" distR="0" simplePos="0" relativeHeight="251659776" behindDoc="0" locked="0" layoutInCell="1" allowOverlap="1" wp14:anchorId="63352A70" wp14:editId="16B8D3B7">
              <wp:simplePos x="635" y="635"/>
              <wp:positionH relativeFrom="page">
                <wp:align>center</wp:align>
              </wp:positionH>
              <wp:positionV relativeFrom="page">
                <wp:align>top</wp:align>
              </wp:positionV>
              <wp:extent cx="942340" cy="452755"/>
              <wp:effectExtent l="0" t="0" r="10160" b="4445"/>
              <wp:wrapNone/>
              <wp:docPr id="1746666529"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452755"/>
                      </a:xfrm>
                      <a:prstGeom prst="rect">
                        <a:avLst/>
                      </a:prstGeom>
                      <a:noFill/>
                      <a:ln>
                        <a:noFill/>
                      </a:ln>
                    </wps:spPr>
                    <wps:txbx>
                      <w:txbxContent>
                        <w:p w14:paraId="7F9089EE" w14:textId="67087189" w:rsidR="00594D07" w:rsidRPr="00594D07" w:rsidRDefault="00594D07" w:rsidP="00594D07">
                          <w:pPr>
                            <w:spacing w:after="0"/>
                            <w:rPr>
                              <w:rFonts w:ascii="Aptos" w:eastAsia="Aptos" w:hAnsi="Aptos" w:cs="Aptos"/>
                              <w:noProof/>
                              <w:color w:val="000000"/>
                              <w:sz w:val="20"/>
                              <w:szCs w:val="20"/>
                            </w:rPr>
                          </w:pPr>
                          <w:r w:rsidRPr="00594D07">
                            <w:rPr>
                              <w:rFonts w:ascii="Aptos" w:eastAsia="Aptos" w:hAnsi="Aptos" w:cs="Aptos"/>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352A70" id="_x0000_t202" coordsize="21600,21600" o:spt="202" path="m,l,21600r21600,l21600,xe">
              <v:stroke joinstyle="miter"/>
              <v:path gradientshapeok="t" o:connecttype="rect"/>
            </v:shapetype>
            <v:shape id="Text Box 2" o:spid="_x0000_s1026" type="#_x0000_t202" alt="IN-CONFIDENCE" style="position:absolute;margin-left:0;margin-top:0;width:74.2pt;height:35.6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" filled="f" stroked="f">
              <v:fill o:detectmouseclick="t"/>
              <v:textbox style="mso-fit-shape-to-text:t" inset="0,15pt,0,0">
                <w:txbxContent>
                  <w:p w14:paraId="7F9089EE" w14:textId="67087189" w:rsidR="00594D07" w:rsidRPr="00594D07" w:rsidRDefault="00594D07" w:rsidP="00594D07">
                    <w:pPr>
                      <w:spacing w:after="0"/>
                      <w:rPr>
                        <w:rFonts w:ascii="Aptos" w:eastAsia="Aptos" w:hAnsi="Aptos" w:cs="Aptos"/>
                        <w:noProof/>
                        <w:color w:val="000000"/>
                        <w:sz w:val="20"/>
                        <w:szCs w:val="20"/>
                      </w:rPr>
                    </w:pPr>
                    <w:r w:rsidRPr="00594D07">
                      <w:rPr>
                        <w:rFonts w:ascii="Aptos" w:eastAsia="Aptos" w:hAnsi="Aptos" w:cs="Aptos"/>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DB0C6" w14:textId="252F5795" w:rsidR="00594D07" w:rsidRDefault="00594D07">
    <w:pPr>
      <w:pStyle w:val="Header"/>
    </w:pPr>
    <w:r>
      <w:rPr>
        <w:noProof/>
      </w:rPr>
      <mc:AlternateContent>
        <mc:Choice Requires="wps">
          <w:drawing>
            <wp:anchor distT="0" distB="0" distL="0" distR="0" simplePos="0" relativeHeight="251660800" behindDoc="0" locked="0" layoutInCell="1" allowOverlap="1" wp14:anchorId="243FBF01" wp14:editId="14EF688E">
              <wp:simplePos x="790575" y="400050"/>
              <wp:positionH relativeFrom="page">
                <wp:align>center</wp:align>
              </wp:positionH>
              <wp:positionV relativeFrom="page">
                <wp:align>top</wp:align>
              </wp:positionV>
              <wp:extent cx="942340" cy="452755"/>
              <wp:effectExtent l="0" t="0" r="10160" b="4445"/>
              <wp:wrapNone/>
              <wp:docPr id="94563712" name="Text Box 3"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452755"/>
                      </a:xfrm>
                      <a:prstGeom prst="rect">
                        <a:avLst/>
                      </a:prstGeom>
                      <a:noFill/>
                      <a:ln>
                        <a:noFill/>
                      </a:ln>
                    </wps:spPr>
                    <wps:txbx>
                      <w:txbxContent>
                        <w:p w14:paraId="6E303D79" w14:textId="4BB34517" w:rsidR="00594D07" w:rsidRPr="00594D07" w:rsidRDefault="00594D07" w:rsidP="00594D07">
                          <w:pPr>
                            <w:spacing w:after="0"/>
                            <w:rPr>
                              <w:rFonts w:ascii="Aptos" w:eastAsia="Aptos" w:hAnsi="Aptos" w:cs="Aptos"/>
                              <w:noProof/>
                              <w:color w:val="000000"/>
                              <w:sz w:val="20"/>
                              <w:szCs w:val="20"/>
                            </w:rPr>
                          </w:pPr>
                          <w:r w:rsidRPr="00594D07">
                            <w:rPr>
                              <w:rFonts w:ascii="Aptos" w:eastAsia="Aptos" w:hAnsi="Aptos" w:cs="Aptos"/>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3FBF01" id="_x0000_t202" coordsize="21600,21600" o:spt="202" path="m,l,21600r21600,l21600,xe">
              <v:stroke joinstyle="miter"/>
              <v:path gradientshapeok="t" o:connecttype="rect"/>
            </v:shapetype>
            <v:shape id="Text Box 3" o:spid="_x0000_s1027" type="#_x0000_t202" alt="IN-CONFIDENCE" style="position:absolute;margin-left:0;margin-top:0;width:74.2pt;height:35.6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" filled="f" stroked="f">
              <v:fill o:detectmouseclick="t"/>
              <v:textbox style="mso-fit-shape-to-text:t" inset="0,15pt,0,0">
                <w:txbxContent>
                  <w:p w14:paraId="6E303D79" w14:textId="4BB34517" w:rsidR="00594D07" w:rsidRPr="00594D07" w:rsidRDefault="00594D07" w:rsidP="00594D07">
                    <w:pPr>
                      <w:spacing w:after="0"/>
                      <w:rPr>
                        <w:rFonts w:ascii="Aptos" w:eastAsia="Aptos" w:hAnsi="Aptos" w:cs="Aptos"/>
                        <w:noProof/>
                        <w:color w:val="000000"/>
                        <w:sz w:val="20"/>
                        <w:szCs w:val="20"/>
                      </w:rPr>
                    </w:pPr>
                    <w:r w:rsidRPr="00594D07">
                      <w:rPr>
                        <w:rFonts w:ascii="Aptos" w:eastAsia="Aptos" w:hAnsi="Aptos" w:cs="Aptos"/>
                        <w:noProof/>
                        <w:color w:val="000000"/>
                        <w:sz w:val="2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3B388" w14:textId="73C6B80D" w:rsidR="009717B2" w:rsidRDefault="00594D07" w:rsidP="00947ACC">
    <w:pPr>
      <w:pStyle w:val="Header"/>
      <w:tabs>
        <w:tab w:val="clear" w:pos="4153"/>
        <w:tab w:val="clear" w:pos="8306"/>
        <w:tab w:val="left" w:pos="4008"/>
      </w:tabs>
    </w:pPr>
    <w:r>
      <w:rPr>
        <w:noProof/>
        <w:lang w:val="en-NZ" w:eastAsia="ja-JP"/>
      </w:rPr>
      <mc:AlternateContent>
        <mc:Choice Requires="wps">
          <w:drawing>
            <wp:anchor distT="0" distB="0" distL="0" distR="0" simplePos="0" relativeHeight="251658752" behindDoc="0" locked="0" layoutInCell="1" allowOverlap="1" wp14:anchorId="298FB473" wp14:editId="7CB8BBD4">
              <wp:simplePos x="635" y="635"/>
              <wp:positionH relativeFrom="page">
                <wp:align>center</wp:align>
              </wp:positionH>
              <wp:positionV relativeFrom="page">
                <wp:align>top</wp:align>
              </wp:positionV>
              <wp:extent cx="942340" cy="452755"/>
              <wp:effectExtent l="0" t="0" r="10160" b="4445"/>
              <wp:wrapNone/>
              <wp:docPr id="817861290"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2340" cy="452755"/>
                      </a:xfrm>
                      <a:prstGeom prst="rect">
                        <a:avLst/>
                      </a:prstGeom>
                      <a:noFill/>
                      <a:ln>
                        <a:noFill/>
                      </a:ln>
                    </wps:spPr>
                    <wps:txbx>
                      <w:txbxContent>
                        <w:p w14:paraId="6AB4C74A" w14:textId="344E42C4" w:rsidR="00594D07" w:rsidRPr="00594D07" w:rsidRDefault="00594D07" w:rsidP="00594D07">
                          <w:pPr>
                            <w:spacing w:after="0"/>
                            <w:rPr>
                              <w:rFonts w:ascii="Aptos" w:eastAsia="Aptos" w:hAnsi="Aptos" w:cs="Aptos"/>
                              <w:noProof/>
                              <w:color w:val="000000"/>
                              <w:sz w:val="20"/>
                              <w:szCs w:val="20"/>
                            </w:rPr>
                          </w:pPr>
                          <w:r w:rsidRPr="00594D07">
                            <w:rPr>
                              <w:rFonts w:ascii="Aptos" w:eastAsia="Aptos" w:hAnsi="Aptos" w:cs="Aptos"/>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8FB473" id="_x0000_t202" coordsize="21600,21600" o:spt="202" path="m,l,21600r21600,l21600,xe">
              <v:stroke joinstyle="miter"/>
              <v:path gradientshapeok="t" o:connecttype="rect"/>
            </v:shapetype>
            <v:shape id="Text Box 1" o:spid="_x0000_s1028" type="#_x0000_t202" alt="IN-CONFIDENCE" style="position:absolute;margin-left:0;margin-top:0;width:74.2pt;height:35.6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" filled="f" stroked="f">
              <v:fill o:detectmouseclick="t"/>
              <v:textbox style="mso-fit-shape-to-text:t" inset="0,15pt,0,0">
                <w:txbxContent>
                  <w:p w14:paraId="6AB4C74A" w14:textId="344E42C4" w:rsidR="00594D07" w:rsidRPr="00594D07" w:rsidRDefault="00594D07" w:rsidP="00594D07">
                    <w:pPr>
                      <w:spacing w:after="0"/>
                      <w:rPr>
                        <w:rFonts w:ascii="Aptos" w:eastAsia="Aptos" w:hAnsi="Aptos" w:cs="Aptos"/>
                        <w:noProof/>
                        <w:color w:val="000000"/>
                        <w:sz w:val="20"/>
                        <w:szCs w:val="20"/>
                      </w:rPr>
                    </w:pPr>
                    <w:r w:rsidRPr="00594D07">
                      <w:rPr>
                        <w:rFonts w:ascii="Aptos" w:eastAsia="Aptos" w:hAnsi="Aptos" w:cs="Aptos"/>
                        <w:noProof/>
                        <w:color w:val="000000"/>
                        <w:sz w:val="20"/>
                        <w:szCs w:val="20"/>
                      </w:rPr>
                      <w:t>IN-CONFIDENCE</w:t>
                    </w:r>
                  </w:p>
                </w:txbxContent>
              </v:textbox>
              <w10:wrap anchorx="page" anchory="page"/>
            </v:shape>
          </w:pict>
        </mc:Fallback>
      </mc:AlternateContent>
    </w:r>
    <w:r w:rsidR="009B443C">
      <w:rPr>
        <w:noProof/>
        <w:lang w:val="en-NZ" w:eastAsia="ja-JP"/>
      </w:rPr>
      <mc:AlternateContent>
        <mc:Choice Requires="wps">
          <w:drawing>
            <wp:anchor distT="0" distB="0" distL="114300" distR="114300" simplePos="0" relativeHeight="251657728" behindDoc="0" locked="0" layoutInCell="1" allowOverlap="1" wp14:anchorId="2C4359F2" wp14:editId="4489D9D5">
              <wp:simplePos x="0" y="0"/>
              <wp:positionH relativeFrom="column">
                <wp:posOffset>20955</wp:posOffset>
              </wp:positionH>
              <wp:positionV relativeFrom="topMargin">
                <wp:posOffset>520700</wp:posOffset>
              </wp:positionV>
              <wp:extent cx="655320" cy="482600"/>
              <wp:effectExtent l="0" t="0" r="1143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482600"/>
                      </a:xfrm>
                      <a:prstGeom prst="rect">
                        <a:avLst/>
                      </a:prstGeom>
                      <a:solidFill>
                        <a:srgbClr val="FFFFFF"/>
                      </a:solidFill>
                      <a:ln w="15875">
                        <a:solidFill>
                          <a:srgbClr val="000000"/>
                        </a:solidFill>
                        <a:miter lim="800000"/>
                        <a:headEnd/>
                        <a:tailEnd/>
                      </a:ln>
                    </wps:spPr>
                    <wps:txbx>
                      <w:txbxContent>
                        <w:p w14:paraId="0A4D159C"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4359F2" id="_x0000_t202" coordsize="21600,21600" o:spt="202" path="m,l,21600r21600,l21600,xe">
              <v:stroke joinstyle="miter"/>
              <v:path gradientshapeok="t" o:connecttype="rect"/>
            </v:shapetype>
            <v:shape id="Text Box 1" o:spid="_x0000_s1026" type="#_x0000_t202" style="position:absolute;margin-left:1.65pt;margin-top:41pt;width:51.6pt;height: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" strokeweight="1.25pt">
              <v:textbox inset="1.5mm,,1.5mm">
                <w:txbxContent>
                  <w:p w14:paraId="0A4D159C" w14:textId="77777777" w:rsidR="00FC6AAA" w:rsidRPr="00320DFF" w:rsidRDefault="002A00F5" w:rsidP="00E95DD4">
                    <w:pPr>
                      <w:rPr>
                        <w:rStyle w:val="Emphasis"/>
                        <w:lang w:val="en-NZ"/>
                      </w:rPr>
                    </w:pPr>
                    <w:r>
                      <w:rPr>
                        <w:rStyle w:val="Emphasis"/>
                      </w:rPr>
                      <w:t>18</w:t>
                    </w:r>
                    <w:r w:rsidR="00FC6AAA" w:rsidRPr="00320DFF">
                      <w:rPr>
                        <w:rStyle w:val="Emphasis"/>
                      </w:rPr>
                      <w:t>pt</w:t>
                    </w:r>
                  </w:p>
                </w:txbxContent>
              </v:textbox>
              <w10:wrap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C9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921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B41A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D06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84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01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07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E4C7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DA8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60C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1" w15:restartNumberingAfterBreak="0">
    <w:nsid w:val="0C0432F4"/>
    <w:multiLevelType w:val="hybridMultilevel"/>
    <w:tmpl w:val="14FA1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1871AF8"/>
    <w:multiLevelType w:val="multilevel"/>
    <w:tmpl w:val="C828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707074"/>
    <w:multiLevelType w:val="hybridMultilevel"/>
    <w:tmpl w:val="AD1C9202"/>
    <w:lvl w:ilvl="0" w:tplc="569271A6">
      <w:start w:val="1"/>
      <w:numFmt w:val="bullet"/>
      <w:lvlText w:val=""/>
      <w:lvlJc w:val="left"/>
      <w:pPr>
        <w:tabs>
          <w:tab w:val="num" w:pos="5256"/>
        </w:tabs>
        <w:ind w:left="52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7F2A01"/>
    <w:multiLevelType w:val="multilevel"/>
    <w:tmpl w:val="06265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EC4AE7"/>
    <w:multiLevelType w:val="singleLevel"/>
    <w:tmpl w:val="14090001"/>
    <w:lvl w:ilvl="0">
      <w:start w:val="1"/>
      <w:numFmt w:val="bullet"/>
      <w:lvlText w:val=""/>
      <w:lvlJc w:val="left"/>
      <w:pPr>
        <w:ind w:left="720" w:hanging="360"/>
      </w:pPr>
      <w:rPr>
        <w:rFonts w:ascii="Symbol" w:hAnsi="Symbol" w:hint="default"/>
      </w:rPr>
    </w:lvl>
  </w:abstractNum>
  <w:abstractNum w:abstractNumId="16" w15:restartNumberingAfterBreak="0">
    <w:nsid w:val="251416D2"/>
    <w:multiLevelType w:val="hybridMultilevel"/>
    <w:tmpl w:val="66E4A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6804379"/>
    <w:multiLevelType w:val="hybridMultilevel"/>
    <w:tmpl w:val="929870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2B46DED"/>
    <w:multiLevelType w:val="multilevel"/>
    <w:tmpl w:val="F580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7A6EC0"/>
    <w:multiLevelType w:val="hybridMultilevel"/>
    <w:tmpl w:val="1E807F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4D813B4"/>
    <w:multiLevelType w:val="multilevel"/>
    <w:tmpl w:val="06265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ED4E11"/>
    <w:multiLevelType w:val="hybridMultilevel"/>
    <w:tmpl w:val="531852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CEF538F"/>
    <w:multiLevelType w:val="multilevel"/>
    <w:tmpl w:val="98FCA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B6346A"/>
    <w:multiLevelType w:val="hybridMultilevel"/>
    <w:tmpl w:val="14ECFE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0831CC6"/>
    <w:multiLevelType w:val="multilevel"/>
    <w:tmpl w:val="258A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AA4E40"/>
    <w:multiLevelType w:val="multilevel"/>
    <w:tmpl w:val="95F8E2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E50F58"/>
    <w:multiLevelType w:val="hybridMultilevel"/>
    <w:tmpl w:val="9C50181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9E87B69"/>
    <w:multiLevelType w:val="multilevel"/>
    <w:tmpl w:val="7780E1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F53D50"/>
    <w:multiLevelType w:val="hybridMultilevel"/>
    <w:tmpl w:val="CA780C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2BE17B3"/>
    <w:multiLevelType w:val="hybridMultilevel"/>
    <w:tmpl w:val="CF4E77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2E8596F"/>
    <w:multiLevelType w:val="multilevel"/>
    <w:tmpl w:val="6218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6775A8"/>
    <w:multiLevelType w:val="hybridMultilevel"/>
    <w:tmpl w:val="E2A8F8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B2E37D0"/>
    <w:multiLevelType w:val="hybridMultilevel"/>
    <w:tmpl w:val="C46C05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2D26F08"/>
    <w:multiLevelType w:val="hybridMultilevel"/>
    <w:tmpl w:val="89948D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63754AD8"/>
    <w:multiLevelType w:val="hybridMultilevel"/>
    <w:tmpl w:val="068A21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60714A"/>
    <w:multiLevelType w:val="hybridMultilevel"/>
    <w:tmpl w:val="0C4065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79A76070"/>
    <w:multiLevelType w:val="multilevel"/>
    <w:tmpl w:val="06265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D810C9"/>
    <w:multiLevelType w:val="singleLevel"/>
    <w:tmpl w:val="14090001"/>
    <w:lvl w:ilvl="0">
      <w:start w:val="1"/>
      <w:numFmt w:val="bullet"/>
      <w:lvlText w:val=""/>
      <w:lvlJc w:val="left"/>
      <w:pPr>
        <w:ind w:left="720" w:hanging="360"/>
      </w:pPr>
      <w:rPr>
        <w:rFonts w:ascii="Symbol" w:hAnsi="Symbol" w:hint="default"/>
      </w:rPr>
    </w:lvl>
  </w:abstractNum>
  <w:abstractNum w:abstractNumId="39" w15:restartNumberingAfterBreak="0">
    <w:nsid w:val="7E375CE7"/>
    <w:multiLevelType w:val="multilevel"/>
    <w:tmpl w:val="9BCE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1918619">
    <w:abstractNumId w:val="13"/>
  </w:num>
  <w:num w:numId="2" w16cid:durableId="57637754">
    <w:abstractNumId w:val="35"/>
  </w:num>
  <w:num w:numId="3" w16cid:durableId="1237475871">
    <w:abstractNumId w:val="13"/>
  </w:num>
  <w:num w:numId="4" w16cid:durableId="598410928">
    <w:abstractNumId w:val="13"/>
  </w:num>
  <w:num w:numId="5" w16cid:durableId="195629227">
    <w:abstractNumId w:val="13"/>
  </w:num>
  <w:num w:numId="6" w16cid:durableId="728071319">
    <w:abstractNumId w:val="13"/>
  </w:num>
  <w:num w:numId="7" w16cid:durableId="1028019779">
    <w:abstractNumId w:val="35"/>
  </w:num>
  <w:num w:numId="8" w16cid:durableId="1934505927">
    <w:abstractNumId w:val="9"/>
  </w:num>
  <w:num w:numId="9" w16cid:durableId="591007974">
    <w:abstractNumId w:val="7"/>
  </w:num>
  <w:num w:numId="10" w16cid:durableId="1565674214">
    <w:abstractNumId w:val="6"/>
  </w:num>
  <w:num w:numId="11" w16cid:durableId="1515148388">
    <w:abstractNumId w:val="5"/>
  </w:num>
  <w:num w:numId="12" w16cid:durableId="2061436180">
    <w:abstractNumId w:val="4"/>
  </w:num>
  <w:num w:numId="13" w16cid:durableId="867378508">
    <w:abstractNumId w:val="8"/>
  </w:num>
  <w:num w:numId="14" w16cid:durableId="1375346927">
    <w:abstractNumId w:val="3"/>
  </w:num>
  <w:num w:numId="15" w16cid:durableId="1396466245">
    <w:abstractNumId w:val="2"/>
  </w:num>
  <w:num w:numId="16" w16cid:durableId="74060052">
    <w:abstractNumId w:val="1"/>
  </w:num>
  <w:num w:numId="17" w16cid:durableId="996222760">
    <w:abstractNumId w:val="0"/>
  </w:num>
  <w:num w:numId="18" w16cid:durableId="2146852645">
    <w:abstractNumId w:val="16"/>
  </w:num>
  <w:num w:numId="19" w16cid:durableId="630941144">
    <w:abstractNumId w:val="11"/>
  </w:num>
  <w:num w:numId="20" w16cid:durableId="334303644">
    <w:abstractNumId w:val="10"/>
    <w:lvlOverride w:ilvl="0">
      <w:lvl w:ilvl="0">
        <w:numFmt w:val="bullet"/>
        <w:lvlText w:val="·"/>
        <w:lvlJc w:val="left"/>
        <w:pPr>
          <w:tabs>
            <w:tab w:val="num" w:pos="576"/>
          </w:tabs>
          <w:ind w:left="216"/>
        </w:pPr>
        <w:rPr>
          <w:rFonts w:ascii="Symbol" w:hAnsi="Symbol"/>
          <w:snapToGrid/>
          <w:sz w:val="32"/>
        </w:rPr>
      </w:lvl>
    </w:lvlOverride>
  </w:num>
  <w:num w:numId="21" w16cid:durableId="1650941495">
    <w:abstractNumId w:val="38"/>
  </w:num>
  <w:num w:numId="22" w16cid:durableId="2033258333">
    <w:abstractNumId w:val="15"/>
  </w:num>
  <w:num w:numId="23" w16cid:durableId="343945604">
    <w:abstractNumId w:val="33"/>
  </w:num>
  <w:num w:numId="24" w16cid:durableId="1438794504">
    <w:abstractNumId w:val="32"/>
  </w:num>
  <w:num w:numId="25" w16cid:durableId="590312041">
    <w:abstractNumId w:val="36"/>
  </w:num>
  <w:num w:numId="26" w16cid:durableId="1437293514">
    <w:abstractNumId w:val="22"/>
  </w:num>
  <w:num w:numId="27" w16cid:durableId="1586037319">
    <w:abstractNumId w:val="27"/>
  </w:num>
  <w:num w:numId="28" w16cid:durableId="632446704">
    <w:abstractNumId w:val="24"/>
  </w:num>
  <w:num w:numId="29" w16cid:durableId="418448518">
    <w:abstractNumId w:val="12"/>
  </w:num>
  <w:num w:numId="30" w16cid:durableId="1391028944">
    <w:abstractNumId w:val="18"/>
  </w:num>
  <w:num w:numId="31" w16cid:durableId="544023640">
    <w:abstractNumId w:val="37"/>
  </w:num>
  <w:num w:numId="32" w16cid:durableId="1340276984">
    <w:abstractNumId w:val="39"/>
  </w:num>
  <w:num w:numId="33" w16cid:durableId="1963267976">
    <w:abstractNumId w:val="30"/>
  </w:num>
  <w:num w:numId="34" w16cid:durableId="1497376013">
    <w:abstractNumId w:val="17"/>
  </w:num>
  <w:num w:numId="35" w16cid:durableId="2077511479">
    <w:abstractNumId w:val="26"/>
  </w:num>
  <w:num w:numId="36" w16cid:durableId="735903811">
    <w:abstractNumId w:val="25"/>
  </w:num>
  <w:num w:numId="37" w16cid:durableId="1873691897">
    <w:abstractNumId w:val="23"/>
  </w:num>
  <w:num w:numId="38" w16cid:durableId="518587600">
    <w:abstractNumId w:val="29"/>
  </w:num>
  <w:num w:numId="39" w16cid:durableId="192232579">
    <w:abstractNumId w:val="19"/>
  </w:num>
  <w:num w:numId="40" w16cid:durableId="1541622920">
    <w:abstractNumId w:val="20"/>
  </w:num>
  <w:num w:numId="41" w16cid:durableId="1126701187">
    <w:abstractNumId w:val="14"/>
  </w:num>
  <w:num w:numId="42" w16cid:durableId="1036081429">
    <w:abstractNumId w:val="21"/>
  </w:num>
  <w:num w:numId="43" w16cid:durableId="1655259575">
    <w:abstractNumId w:val="28"/>
  </w:num>
  <w:num w:numId="44" w16cid:durableId="1905527553">
    <w:abstractNumId w:val="34"/>
  </w:num>
  <w:num w:numId="45" w16cid:durableId="34472038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VerticalSpacing w:val="653"/>
  <w:displayHorizontalDrawingGridEvery w:val="2"/>
  <w:noPunctuationKerning/>
  <w:characterSpacingControl w:val="doNotCompress"/>
  <w:hdrShapeDefaults>
    <o:shapedefaults v:ext="edit" spidmax="2050" style="mso-position-vertical-relative:page" fillcolor="white">
      <v:fill color="white"/>
      <v:stroke weight="1.25pt"/>
      <v:textbox inset="1.5mm,,1.5mm"/>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5C6"/>
    <w:rsid w:val="00016497"/>
    <w:rsid w:val="0002375F"/>
    <w:rsid w:val="00032CA6"/>
    <w:rsid w:val="000345FC"/>
    <w:rsid w:val="000403C8"/>
    <w:rsid w:val="00045652"/>
    <w:rsid w:val="000662BC"/>
    <w:rsid w:val="00067348"/>
    <w:rsid w:val="00074CED"/>
    <w:rsid w:val="00095C22"/>
    <w:rsid w:val="000A119E"/>
    <w:rsid w:val="000A7436"/>
    <w:rsid w:val="000B2268"/>
    <w:rsid w:val="000B7E12"/>
    <w:rsid w:val="000C42F4"/>
    <w:rsid w:val="000C4FD0"/>
    <w:rsid w:val="000D0038"/>
    <w:rsid w:val="000D2224"/>
    <w:rsid w:val="000D2CC9"/>
    <w:rsid w:val="000D3D3D"/>
    <w:rsid w:val="000D416D"/>
    <w:rsid w:val="000D4395"/>
    <w:rsid w:val="000D613D"/>
    <w:rsid w:val="000D7895"/>
    <w:rsid w:val="000E4BC5"/>
    <w:rsid w:val="000E7097"/>
    <w:rsid w:val="000F5F76"/>
    <w:rsid w:val="000F7451"/>
    <w:rsid w:val="001130DC"/>
    <w:rsid w:val="00116645"/>
    <w:rsid w:val="00117EF9"/>
    <w:rsid w:val="00123CD5"/>
    <w:rsid w:val="00132044"/>
    <w:rsid w:val="00134EFA"/>
    <w:rsid w:val="00136864"/>
    <w:rsid w:val="00141EE9"/>
    <w:rsid w:val="00144F22"/>
    <w:rsid w:val="00156350"/>
    <w:rsid w:val="00163D42"/>
    <w:rsid w:val="001659A4"/>
    <w:rsid w:val="0016600D"/>
    <w:rsid w:val="00173C4B"/>
    <w:rsid w:val="00190E25"/>
    <w:rsid w:val="001A0859"/>
    <w:rsid w:val="001A1181"/>
    <w:rsid w:val="001A2407"/>
    <w:rsid w:val="001A6044"/>
    <w:rsid w:val="001B4AB3"/>
    <w:rsid w:val="001E071C"/>
    <w:rsid w:val="001E4E78"/>
    <w:rsid w:val="001E5B09"/>
    <w:rsid w:val="00202330"/>
    <w:rsid w:val="002076A0"/>
    <w:rsid w:val="00213645"/>
    <w:rsid w:val="002169B7"/>
    <w:rsid w:val="00216C22"/>
    <w:rsid w:val="002173EE"/>
    <w:rsid w:val="00225ED8"/>
    <w:rsid w:val="00230ACB"/>
    <w:rsid w:val="00234FD3"/>
    <w:rsid w:val="002363E2"/>
    <w:rsid w:val="002376BA"/>
    <w:rsid w:val="00241FC8"/>
    <w:rsid w:val="00242BDD"/>
    <w:rsid w:val="002509C9"/>
    <w:rsid w:val="00261011"/>
    <w:rsid w:val="00276FEB"/>
    <w:rsid w:val="00281420"/>
    <w:rsid w:val="002830B9"/>
    <w:rsid w:val="00287D29"/>
    <w:rsid w:val="00290F85"/>
    <w:rsid w:val="002976E3"/>
    <w:rsid w:val="002A00F5"/>
    <w:rsid w:val="002A0A02"/>
    <w:rsid w:val="002A71DB"/>
    <w:rsid w:val="002B28E9"/>
    <w:rsid w:val="002C6A67"/>
    <w:rsid w:val="002D4042"/>
    <w:rsid w:val="002D4F42"/>
    <w:rsid w:val="00301D32"/>
    <w:rsid w:val="0031535A"/>
    <w:rsid w:val="00315526"/>
    <w:rsid w:val="00320275"/>
    <w:rsid w:val="00320308"/>
    <w:rsid w:val="00324D07"/>
    <w:rsid w:val="00331543"/>
    <w:rsid w:val="003367BB"/>
    <w:rsid w:val="00341A41"/>
    <w:rsid w:val="00344EFF"/>
    <w:rsid w:val="00353BD1"/>
    <w:rsid w:val="003623E2"/>
    <w:rsid w:val="003664DB"/>
    <w:rsid w:val="00367B77"/>
    <w:rsid w:val="00390C2D"/>
    <w:rsid w:val="003948E5"/>
    <w:rsid w:val="003A5B25"/>
    <w:rsid w:val="003B0ECF"/>
    <w:rsid w:val="003B339F"/>
    <w:rsid w:val="003B4E48"/>
    <w:rsid w:val="003C2D2F"/>
    <w:rsid w:val="003C446E"/>
    <w:rsid w:val="003D1E3F"/>
    <w:rsid w:val="003D276E"/>
    <w:rsid w:val="003D4FC6"/>
    <w:rsid w:val="003D50CB"/>
    <w:rsid w:val="003E3764"/>
    <w:rsid w:val="003E37B3"/>
    <w:rsid w:val="003F2AEE"/>
    <w:rsid w:val="003F3947"/>
    <w:rsid w:val="004005C6"/>
    <w:rsid w:val="004049C1"/>
    <w:rsid w:val="00422295"/>
    <w:rsid w:val="00425EF7"/>
    <w:rsid w:val="00432E02"/>
    <w:rsid w:val="00433624"/>
    <w:rsid w:val="00441910"/>
    <w:rsid w:val="00442A95"/>
    <w:rsid w:val="00442F7C"/>
    <w:rsid w:val="00453AA8"/>
    <w:rsid w:val="00454B6E"/>
    <w:rsid w:val="00455456"/>
    <w:rsid w:val="0045698F"/>
    <w:rsid w:val="00462B8D"/>
    <w:rsid w:val="00474451"/>
    <w:rsid w:val="00475E75"/>
    <w:rsid w:val="004914A9"/>
    <w:rsid w:val="004959DE"/>
    <w:rsid w:val="004C18EF"/>
    <w:rsid w:val="004C7A62"/>
    <w:rsid w:val="004D1F2A"/>
    <w:rsid w:val="004D2D5F"/>
    <w:rsid w:val="004F1626"/>
    <w:rsid w:val="00532A81"/>
    <w:rsid w:val="0054571A"/>
    <w:rsid w:val="00551D3C"/>
    <w:rsid w:val="00557285"/>
    <w:rsid w:val="00573507"/>
    <w:rsid w:val="005823D9"/>
    <w:rsid w:val="00594D07"/>
    <w:rsid w:val="00595E50"/>
    <w:rsid w:val="005A00EC"/>
    <w:rsid w:val="005B08A5"/>
    <w:rsid w:val="005B30E7"/>
    <w:rsid w:val="005B358A"/>
    <w:rsid w:val="005B4CFF"/>
    <w:rsid w:val="005C02EB"/>
    <w:rsid w:val="005D210E"/>
    <w:rsid w:val="005D3D1E"/>
    <w:rsid w:val="005E62E2"/>
    <w:rsid w:val="005E78D8"/>
    <w:rsid w:val="006031F5"/>
    <w:rsid w:val="00604BF8"/>
    <w:rsid w:val="006056D0"/>
    <w:rsid w:val="00612069"/>
    <w:rsid w:val="006169F4"/>
    <w:rsid w:val="00616AEC"/>
    <w:rsid w:val="00631825"/>
    <w:rsid w:val="00633B9E"/>
    <w:rsid w:val="006344C7"/>
    <w:rsid w:val="0063491F"/>
    <w:rsid w:val="00635148"/>
    <w:rsid w:val="00637AF4"/>
    <w:rsid w:val="00640228"/>
    <w:rsid w:val="0066771C"/>
    <w:rsid w:val="00671578"/>
    <w:rsid w:val="00673918"/>
    <w:rsid w:val="006806CA"/>
    <w:rsid w:val="0068372F"/>
    <w:rsid w:val="00686045"/>
    <w:rsid w:val="00691D2D"/>
    <w:rsid w:val="00694AF8"/>
    <w:rsid w:val="00695F79"/>
    <w:rsid w:val="006978F2"/>
    <w:rsid w:val="006A2EF4"/>
    <w:rsid w:val="006A56B9"/>
    <w:rsid w:val="006B0813"/>
    <w:rsid w:val="006B6167"/>
    <w:rsid w:val="006D2082"/>
    <w:rsid w:val="006F30FD"/>
    <w:rsid w:val="006F7424"/>
    <w:rsid w:val="00711B31"/>
    <w:rsid w:val="00713CB9"/>
    <w:rsid w:val="00720281"/>
    <w:rsid w:val="00720386"/>
    <w:rsid w:val="0072308E"/>
    <w:rsid w:val="007233A1"/>
    <w:rsid w:val="007365FB"/>
    <w:rsid w:val="007462AD"/>
    <w:rsid w:val="00751D58"/>
    <w:rsid w:val="00754054"/>
    <w:rsid w:val="007617EE"/>
    <w:rsid w:val="00770001"/>
    <w:rsid w:val="00770AE1"/>
    <w:rsid w:val="00772447"/>
    <w:rsid w:val="00772840"/>
    <w:rsid w:val="007B1201"/>
    <w:rsid w:val="007E44C4"/>
    <w:rsid w:val="007E6A23"/>
    <w:rsid w:val="00814E01"/>
    <w:rsid w:val="00821A3E"/>
    <w:rsid w:val="00833DBF"/>
    <w:rsid w:val="00841B0E"/>
    <w:rsid w:val="00855DDB"/>
    <w:rsid w:val="00865040"/>
    <w:rsid w:val="0087231E"/>
    <w:rsid w:val="008752D5"/>
    <w:rsid w:val="0087735A"/>
    <w:rsid w:val="00880535"/>
    <w:rsid w:val="008A1F03"/>
    <w:rsid w:val="008A3C02"/>
    <w:rsid w:val="008A79B3"/>
    <w:rsid w:val="008B4B80"/>
    <w:rsid w:val="008C54E0"/>
    <w:rsid w:val="008D0182"/>
    <w:rsid w:val="008D040E"/>
    <w:rsid w:val="008E3334"/>
    <w:rsid w:val="008E3CBB"/>
    <w:rsid w:val="008E71FA"/>
    <w:rsid w:val="008F1CB0"/>
    <w:rsid w:val="008F322C"/>
    <w:rsid w:val="009064D6"/>
    <w:rsid w:val="0091724F"/>
    <w:rsid w:val="0092188B"/>
    <w:rsid w:val="0092554E"/>
    <w:rsid w:val="00935BA2"/>
    <w:rsid w:val="00947ACC"/>
    <w:rsid w:val="009550CD"/>
    <w:rsid w:val="0096418C"/>
    <w:rsid w:val="00966370"/>
    <w:rsid w:val="009717B2"/>
    <w:rsid w:val="00974661"/>
    <w:rsid w:val="00977D0C"/>
    <w:rsid w:val="00982735"/>
    <w:rsid w:val="0099016A"/>
    <w:rsid w:val="009A1808"/>
    <w:rsid w:val="009A3B10"/>
    <w:rsid w:val="009A6926"/>
    <w:rsid w:val="009B443C"/>
    <w:rsid w:val="009D5955"/>
    <w:rsid w:val="009D7B9F"/>
    <w:rsid w:val="009E4FE7"/>
    <w:rsid w:val="009F0401"/>
    <w:rsid w:val="00A070F8"/>
    <w:rsid w:val="00A129B8"/>
    <w:rsid w:val="00A21EAF"/>
    <w:rsid w:val="00A26FD2"/>
    <w:rsid w:val="00A42944"/>
    <w:rsid w:val="00A42A40"/>
    <w:rsid w:val="00A56FFE"/>
    <w:rsid w:val="00A60CFC"/>
    <w:rsid w:val="00A72BF0"/>
    <w:rsid w:val="00A80848"/>
    <w:rsid w:val="00A8394A"/>
    <w:rsid w:val="00A9515C"/>
    <w:rsid w:val="00AB37C1"/>
    <w:rsid w:val="00AB43E6"/>
    <w:rsid w:val="00AC2CDB"/>
    <w:rsid w:val="00AC3E46"/>
    <w:rsid w:val="00AD0FA3"/>
    <w:rsid w:val="00AE209E"/>
    <w:rsid w:val="00AF1240"/>
    <w:rsid w:val="00AF1467"/>
    <w:rsid w:val="00AF1D74"/>
    <w:rsid w:val="00AF43E6"/>
    <w:rsid w:val="00AF59BE"/>
    <w:rsid w:val="00AF7D89"/>
    <w:rsid w:val="00B17F4D"/>
    <w:rsid w:val="00B536D7"/>
    <w:rsid w:val="00B560CC"/>
    <w:rsid w:val="00B56327"/>
    <w:rsid w:val="00B61230"/>
    <w:rsid w:val="00B67A54"/>
    <w:rsid w:val="00B7602B"/>
    <w:rsid w:val="00B77D9A"/>
    <w:rsid w:val="00B9023F"/>
    <w:rsid w:val="00B910FB"/>
    <w:rsid w:val="00B917CC"/>
    <w:rsid w:val="00BA506C"/>
    <w:rsid w:val="00BB032D"/>
    <w:rsid w:val="00BB0A40"/>
    <w:rsid w:val="00BD0C55"/>
    <w:rsid w:val="00BD4A93"/>
    <w:rsid w:val="00BE034C"/>
    <w:rsid w:val="00BE0EF0"/>
    <w:rsid w:val="00BF6F6E"/>
    <w:rsid w:val="00BF71D9"/>
    <w:rsid w:val="00C03994"/>
    <w:rsid w:val="00C0436A"/>
    <w:rsid w:val="00C138AF"/>
    <w:rsid w:val="00C14B5D"/>
    <w:rsid w:val="00C21445"/>
    <w:rsid w:val="00C23ACF"/>
    <w:rsid w:val="00C321AC"/>
    <w:rsid w:val="00C406C3"/>
    <w:rsid w:val="00C42DBE"/>
    <w:rsid w:val="00C454C9"/>
    <w:rsid w:val="00C50A52"/>
    <w:rsid w:val="00C513F3"/>
    <w:rsid w:val="00C534AE"/>
    <w:rsid w:val="00C65137"/>
    <w:rsid w:val="00C7239C"/>
    <w:rsid w:val="00C7770D"/>
    <w:rsid w:val="00C92BDF"/>
    <w:rsid w:val="00C95364"/>
    <w:rsid w:val="00CA1D0D"/>
    <w:rsid w:val="00CA20F9"/>
    <w:rsid w:val="00CC7105"/>
    <w:rsid w:val="00CD21A2"/>
    <w:rsid w:val="00CD30E6"/>
    <w:rsid w:val="00CE3213"/>
    <w:rsid w:val="00D0147F"/>
    <w:rsid w:val="00D02F31"/>
    <w:rsid w:val="00D059AC"/>
    <w:rsid w:val="00D16292"/>
    <w:rsid w:val="00D3779E"/>
    <w:rsid w:val="00D407D4"/>
    <w:rsid w:val="00D42A7C"/>
    <w:rsid w:val="00D42B6B"/>
    <w:rsid w:val="00D6027D"/>
    <w:rsid w:val="00D6394F"/>
    <w:rsid w:val="00D642D9"/>
    <w:rsid w:val="00D64555"/>
    <w:rsid w:val="00D768E1"/>
    <w:rsid w:val="00D82B16"/>
    <w:rsid w:val="00D840F2"/>
    <w:rsid w:val="00D84838"/>
    <w:rsid w:val="00D94B5D"/>
    <w:rsid w:val="00DA2636"/>
    <w:rsid w:val="00DB331C"/>
    <w:rsid w:val="00DD0B2D"/>
    <w:rsid w:val="00DD7EDA"/>
    <w:rsid w:val="00DF54D9"/>
    <w:rsid w:val="00DF5D64"/>
    <w:rsid w:val="00E0579D"/>
    <w:rsid w:val="00E10452"/>
    <w:rsid w:val="00E21598"/>
    <w:rsid w:val="00E21662"/>
    <w:rsid w:val="00E26869"/>
    <w:rsid w:val="00E47B82"/>
    <w:rsid w:val="00E53D67"/>
    <w:rsid w:val="00E6281F"/>
    <w:rsid w:val="00E71FC8"/>
    <w:rsid w:val="00E90201"/>
    <w:rsid w:val="00E95DD4"/>
    <w:rsid w:val="00E965DD"/>
    <w:rsid w:val="00EA7E81"/>
    <w:rsid w:val="00EB3B4A"/>
    <w:rsid w:val="00EB6CDA"/>
    <w:rsid w:val="00EC2887"/>
    <w:rsid w:val="00ED314F"/>
    <w:rsid w:val="00EE558F"/>
    <w:rsid w:val="00EF7E47"/>
    <w:rsid w:val="00F01665"/>
    <w:rsid w:val="00F032D3"/>
    <w:rsid w:val="00F2523B"/>
    <w:rsid w:val="00F33509"/>
    <w:rsid w:val="00F37771"/>
    <w:rsid w:val="00F7464A"/>
    <w:rsid w:val="00F81286"/>
    <w:rsid w:val="00F84476"/>
    <w:rsid w:val="00FA6142"/>
    <w:rsid w:val="00FA6F00"/>
    <w:rsid w:val="00FB479E"/>
    <w:rsid w:val="00FC6AAA"/>
    <w:rsid w:val="00FE213E"/>
    <w:rsid w:val="00FE2614"/>
    <w:rsid w:val="00FE26CD"/>
    <w:rsid w:val="00FE2F4B"/>
    <w:rsid w:val="00FF056A"/>
  </w:rsids>
  <m:mathPr>
    <m:mathFont m:val="Cambria Math"/>
    <m:brkBin m:val="before"/>
    <m:brkBinSub m:val="--"/>
    <m:smallFrac m:val="0"/>
    <m:dispDef/>
    <m:lMargin m:val="0"/>
    <m:rMargin m:val="0"/>
    <m:defJc m:val="centerGroup"/>
    <m:wrapIndent m:val="1440"/>
    <m:intLim m:val="subSup"/>
    <m:naryLim m:val="undOvr"/>
  </m:mathPr>
  <w:themeFontLang w:val="en-NZ"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color="white">
      <v:fill color="white"/>
      <v:stroke weight="1.25pt"/>
      <v:textbox inset="1.5mm,,1.5mm"/>
    </o:shapedefaults>
    <o:shapelayout v:ext="edit">
      <o:idmap v:ext="edit" data="2"/>
    </o:shapelayout>
  </w:shapeDefaults>
  <w:decimalSymbol w:val="."/>
  <w:listSeparator w:val=","/>
  <w14:docId w14:val="37ACEB74"/>
  <w15:docId w15:val="{B85CB24B-153F-4AF7-A8BA-35ADA2FD0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5C22"/>
    <w:pPr>
      <w:spacing w:before="120" w:after="240" w:line="288" w:lineRule="auto"/>
    </w:pPr>
    <w:rPr>
      <w:rFonts w:ascii="Arial" w:hAnsi="Arial"/>
      <w:sz w:val="36"/>
      <w:szCs w:val="24"/>
      <w:lang w:val="en-AU" w:eastAsia="en-US"/>
    </w:rPr>
  </w:style>
  <w:style w:type="paragraph" w:styleId="Heading1">
    <w:name w:val="heading 1"/>
    <w:basedOn w:val="Normal"/>
    <w:next w:val="Normal"/>
    <w:link w:val="Heading1Char"/>
    <w:autoRedefine/>
    <w:qFormat/>
    <w:rsid w:val="00DB331C"/>
    <w:pPr>
      <w:keepNext/>
      <w:tabs>
        <w:tab w:val="left" w:pos="0"/>
        <w:tab w:val="left" w:pos="120"/>
      </w:tabs>
      <w:spacing w:before="240"/>
      <w:outlineLvl w:val="0"/>
    </w:pPr>
    <w:rPr>
      <w:rFonts w:cs="Arial"/>
      <w:b/>
      <w:bCs/>
      <w:kern w:val="32"/>
      <w:sz w:val="60"/>
      <w:szCs w:val="48"/>
      <w:lang w:val="en-GB"/>
    </w:rPr>
  </w:style>
  <w:style w:type="paragraph" w:styleId="Heading2">
    <w:name w:val="heading 2"/>
    <w:basedOn w:val="Normal"/>
    <w:next w:val="Normal"/>
    <w:link w:val="Heading2Char"/>
    <w:qFormat/>
    <w:rsid w:val="00AC2CDB"/>
    <w:pPr>
      <w:keepNext/>
      <w:spacing w:after="180"/>
      <w:outlineLvl w:val="1"/>
    </w:pPr>
    <w:rPr>
      <w:rFonts w:cs="Arial"/>
      <w:b/>
      <w:bCs/>
      <w:iCs/>
      <w:sz w:val="52"/>
      <w:szCs w:val="28"/>
    </w:rPr>
  </w:style>
  <w:style w:type="paragraph" w:styleId="Heading3">
    <w:name w:val="heading 3"/>
    <w:basedOn w:val="Normal"/>
    <w:next w:val="Normal"/>
    <w:link w:val="Heading3Char"/>
    <w:uiPriority w:val="9"/>
    <w:qFormat/>
    <w:rsid w:val="00E0579D"/>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287D29"/>
    <w:pPr>
      <w:keepNext/>
      <w:spacing w:before="60" w:after="60"/>
      <w:outlineLvl w:val="3"/>
    </w:pPr>
    <w:rPr>
      <w:b/>
      <w:bCs/>
      <w:lang w:val="en-GB" w:eastAsia="en-GB"/>
    </w:rPr>
  </w:style>
  <w:style w:type="paragraph" w:styleId="Heading5">
    <w:name w:val="heading 5"/>
    <w:basedOn w:val="Normal"/>
    <w:next w:val="Normal"/>
    <w:qFormat/>
    <w:rsid w:val="002830B9"/>
    <w:pPr>
      <w:spacing w:before="240" w:after="60"/>
      <w:outlineLvl w:val="4"/>
    </w:pPr>
    <w:rPr>
      <w:b/>
      <w:bCs/>
      <w:i/>
      <w:iCs/>
      <w:sz w:val="26"/>
      <w:szCs w:val="26"/>
    </w:rPr>
  </w:style>
  <w:style w:type="paragraph" w:styleId="Heading6">
    <w:name w:val="heading 6"/>
    <w:basedOn w:val="Normal"/>
    <w:next w:val="Normal"/>
    <w:qFormat/>
    <w:rsid w:val="00A72BF0"/>
    <w:pPr>
      <w:spacing w:before="360" w:after="18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331C"/>
    <w:rPr>
      <w:rFonts w:ascii="Arial" w:hAnsi="Arial" w:cs="Arial"/>
      <w:b/>
      <w:bCs/>
      <w:kern w:val="32"/>
      <w:sz w:val="60"/>
      <w:szCs w:val="48"/>
      <w:lang w:val="en-GB" w:eastAsia="en-US"/>
    </w:rPr>
  </w:style>
  <w:style w:type="paragraph" w:styleId="Header">
    <w:name w:val="header"/>
    <w:basedOn w:val="Normal"/>
    <w:pPr>
      <w:tabs>
        <w:tab w:val="center" w:pos="4153"/>
        <w:tab w:val="right" w:pos="8306"/>
      </w:tabs>
    </w:pPr>
  </w:style>
  <w:style w:type="paragraph" w:customStyle="1" w:styleId="BookTitle1">
    <w:name w:val="Book Title1"/>
    <w:basedOn w:val="Normal"/>
    <w:next w:val="Normal"/>
    <w:rsid w:val="0087735A"/>
    <w:rPr>
      <w:b/>
      <w:sz w:val="96"/>
    </w:rPr>
  </w:style>
  <w:style w:type="paragraph" w:customStyle="1" w:styleId="Author">
    <w:name w:val="Author"/>
    <w:basedOn w:val="Normal"/>
    <w:next w:val="Normal"/>
    <w:autoRedefine/>
    <w:rsid w:val="00673918"/>
    <w:rPr>
      <w:b/>
      <w:bCs/>
      <w:sz w:val="52"/>
    </w:rPr>
  </w:style>
  <w:style w:type="paragraph" w:styleId="Footer">
    <w:name w:val="footer"/>
    <w:basedOn w:val="Normal"/>
    <w:autoRedefine/>
    <w:rsid w:val="00D0147F"/>
    <w:pPr>
      <w:framePr w:h="694" w:hRule="exact" w:wrap="around" w:vAnchor="text" w:hAnchor="page" w:x="1441" w:y="198"/>
      <w:tabs>
        <w:tab w:val="center" w:pos="4153"/>
        <w:tab w:val="right" w:pos="8306"/>
      </w:tabs>
      <w:spacing w:before="100" w:after="100" w:line="240" w:lineRule="auto"/>
      <w:jc w:val="center"/>
    </w:pPr>
  </w:style>
  <w:style w:type="paragraph" w:customStyle="1" w:styleId="after-nospace">
    <w:name w:val="after-nospace"/>
    <w:basedOn w:val="Normal"/>
    <w:rsid w:val="00301D32"/>
    <w:pPr>
      <w:spacing w:after="0"/>
    </w:pPr>
  </w:style>
  <w:style w:type="table" w:styleId="TableGrid">
    <w:name w:val="Table Grid"/>
    <w:aliases w:val="Table Grid 1.5pt"/>
    <w:basedOn w:val="TableNormal"/>
    <w:rsid w:val="00C513F3"/>
    <w:pPr>
      <w:kinsoku w:val="0"/>
      <w:overflowPunct w:val="0"/>
      <w:autoSpaceDE w:val="0"/>
      <w:autoSpaceDN w:val="0"/>
      <w:snapToGrid w:val="0"/>
      <w:spacing w:after="120" w:line="288" w:lineRule="auto"/>
    </w:pPr>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paragraph" w:customStyle="1" w:styleId="VolumeNumber">
    <w:name w:val="Volume Number"/>
    <w:basedOn w:val="Author"/>
    <w:autoRedefine/>
    <w:rsid w:val="000B2268"/>
  </w:style>
  <w:style w:type="paragraph" w:customStyle="1" w:styleId="pgnum">
    <w:name w:val="pgnum"/>
    <w:basedOn w:val="Normal"/>
    <w:rsid w:val="00D02F31"/>
    <w:pPr>
      <w:keepNext/>
      <w:pBdr>
        <w:top w:val="single" w:sz="24" w:space="1" w:color="auto"/>
      </w:pBdr>
      <w:jc w:val="right"/>
    </w:pPr>
    <w:rPr>
      <w:b/>
    </w:rPr>
  </w:style>
  <w:style w:type="character" w:styleId="Emphasis">
    <w:name w:val="Emphasis"/>
    <w:qFormat/>
    <w:rsid w:val="003C446E"/>
    <w:rPr>
      <w:b/>
      <w:iCs/>
      <w:sz w:val="36"/>
    </w:rPr>
  </w:style>
  <w:style w:type="character" w:styleId="PageNumber">
    <w:name w:val="page number"/>
    <w:basedOn w:val="DefaultParagraphFont"/>
    <w:rsid w:val="00635148"/>
  </w:style>
  <w:style w:type="paragraph" w:styleId="DocumentMap">
    <w:name w:val="Document Map"/>
    <w:basedOn w:val="Normal"/>
    <w:semiHidden/>
    <w:rsid w:val="000D7895"/>
    <w:pPr>
      <w:shd w:val="clear" w:color="auto" w:fill="000080"/>
    </w:pPr>
    <w:rPr>
      <w:rFonts w:ascii="Tahoma" w:hAnsi="Tahoma" w:cs="Tahoma"/>
      <w:sz w:val="20"/>
      <w:szCs w:val="20"/>
    </w:rPr>
  </w:style>
  <w:style w:type="paragraph" w:customStyle="1" w:styleId="authorname">
    <w:name w:val="authorname"/>
    <w:basedOn w:val="Normal"/>
    <w:rsid w:val="00045652"/>
    <w:rPr>
      <w:b/>
    </w:rPr>
  </w:style>
  <w:style w:type="paragraph" w:customStyle="1" w:styleId="after-6pt">
    <w:name w:val="after-6pt"/>
    <w:basedOn w:val="Normal"/>
    <w:rsid w:val="005C02EB"/>
  </w:style>
  <w:style w:type="paragraph" w:customStyle="1" w:styleId="after6pt">
    <w:name w:val="after 6pt"/>
    <w:basedOn w:val="after-nospace"/>
    <w:rsid w:val="00242BDD"/>
    <w:pPr>
      <w:spacing w:after="120"/>
    </w:pPr>
  </w:style>
  <w:style w:type="paragraph" w:customStyle="1" w:styleId="after10pt">
    <w:name w:val="after 10 pt"/>
    <w:basedOn w:val="Normal"/>
    <w:rsid w:val="009550CD"/>
    <w:pPr>
      <w:spacing w:after="200"/>
    </w:pPr>
  </w:style>
  <w:style w:type="paragraph" w:customStyle="1" w:styleId="StyleBulleted">
    <w:name w:val="Style Bulleted"/>
    <w:basedOn w:val="Normal"/>
    <w:rsid w:val="00CE3213"/>
    <w:pPr>
      <w:numPr>
        <w:numId w:val="7"/>
      </w:numPr>
    </w:pPr>
    <w:rPr>
      <w:lang w:val="en-US"/>
    </w:rPr>
  </w:style>
  <w:style w:type="paragraph" w:customStyle="1" w:styleId="after18pt">
    <w:name w:val="after 18pt"/>
    <w:basedOn w:val="after10pt"/>
    <w:rsid w:val="00977D0C"/>
    <w:pPr>
      <w:shd w:val="clear" w:color="auto" w:fill="FFFFFF"/>
      <w:spacing w:after="360"/>
    </w:pPr>
  </w:style>
  <w:style w:type="paragraph" w:customStyle="1" w:styleId="Bold">
    <w:name w:val="Bold"/>
    <w:basedOn w:val="Normal"/>
    <w:next w:val="Normal"/>
    <w:rsid w:val="008F1CB0"/>
    <w:pPr>
      <w:spacing w:after="480" w:line="480" w:lineRule="auto"/>
    </w:pPr>
    <w:rPr>
      <w:b/>
    </w:rPr>
  </w:style>
  <w:style w:type="paragraph" w:customStyle="1" w:styleId="imagecaption">
    <w:name w:val="imagecaption"/>
    <w:basedOn w:val="Normal"/>
    <w:link w:val="imagecaptionChar"/>
    <w:qFormat/>
    <w:rsid w:val="00475E75"/>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B560CC"/>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tcMar>
        <w:top w:w="113" w:type="dxa"/>
        <w:left w:w="113" w:type="dxa"/>
        <w:right w:w="113" w:type="dxa"/>
      </w:tcMar>
    </w:tcPr>
  </w:style>
  <w:style w:type="paragraph" w:customStyle="1" w:styleId="before10pt">
    <w:name w:val="before 10pt"/>
    <w:basedOn w:val="Normal"/>
    <w:rsid w:val="00C406C3"/>
    <w:pPr>
      <w:spacing w:before="200" w:after="180"/>
    </w:pPr>
    <w:rPr>
      <w:lang w:val="en"/>
    </w:rPr>
  </w:style>
  <w:style w:type="paragraph" w:customStyle="1" w:styleId="before18pt">
    <w:name w:val="before 18pt"/>
    <w:basedOn w:val="Normal"/>
    <w:rsid w:val="00C406C3"/>
    <w:pPr>
      <w:spacing w:before="360"/>
    </w:pPr>
    <w:rPr>
      <w:lang w:val="en"/>
    </w:rPr>
  </w:style>
  <w:style w:type="paragraph" w:customStyle="1" w:styleId="before6pt">
    <w:name w:val="before 6pt"/>
    <w:basedOn w:val="Normal"/>
    <w:rsid w:val="00FB479E"/>
  </w:style>
  <w:style w:type="paragraph" w:customStyle="1" w:styleId="Instructions">
    <w:name w:val="Instructions"/>
    <w:basedOn w:val="imagecaption"/>
    <w:rsid w:val="00320308"/>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CD21A2"/>
    <w:pPr>
      <w:spacing w:after="200"/>
    </w:pPr>
  </w:style>
  <w:style w:type="paragraph" w:customStyle="1" w:styleId="imagecaptionbefore6pt">
    <w:name w:val="imagecaption before 6pt"/>
    <w:basedOn w:val="imagecaption"/>
    <w:rsid w:val="005B358A"/>
  </w:style>
  <w:style w:type="paragraph" w:customStyle="1" w:styleId="before12pt">
    <w:name w:val="before 12pt"/>
    <w:basedOn w:val="Normal"/>
    <w:rsid w:val="001E4E78"/>
    <w:pPr>
      <w:spacing w:before="240"/>
    </w:pPr>
    <w:rPr>
      <w:lang w:val="en"/>
    </w:rPr>
  </w:style>
  <w:style w:type="paragraph" w:customStyle="1" w:styleId="imagecaption0ptafter">
    <w:name w:val="imagecaption 0pt after"/>
    <w:basedOn w:val="imagecaption"/>
    <w:rsid w:val="00A80848"/>
    <w:pPr>
      <w:spacing w:after="0"/>
    </w:pPr>
  </w:style>
  <w:style w:type="paragraph" w:customStyle="1" w:styleId="Egbox">
    <w:name w:val="Egbox"/>
    <w:basedOn w:val="EgBoxAfternospace"/>
    <w:rsid w:val="0087231E"/>
    <w:pPr>
      <w:spacing w:after="120"/>
    </w:pPr>
  </w:style>
  <w:style w:type="paragraph" w:customStyle="1" w:styleId="BrokenBorderBox">
    <w:name w:val="BrokenBorderBox"/>
    <w:basedOn w:val="BookTitle1"/>
    <w:rsid w:val="000D4395"/>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F01665"/>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0662BC"/>
    <w:rPr>
      <w:rFonts w:ascii="Arial" w:hAnsi="Arial"/>
      <w:sz w:val="36"/>
      <w:vertAlign w:val="baseline"/>
    </w:rPr>
  </w:style>
  <w:style w:type="table" w:customStyle="1" w:styleId="3ptborders">
    <w:name w:val="3pt borders"/>
    <w:basedOn w:val="TableNormal"/>
    <w:uiPriority w:val="99"/>
    <w:rsid w:val="00331543"/>
    <w:tblPr/>
  </w:style>
  <w:style w:type="paragraph" w:customStyle="1" w:styleId="Focusbox3">
    <w:name w:val="Focusbox3"/>
    <w:basedOn w:val="Normal"/>
    <w:rsid w:val="0087231E"/>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5B4CFF"/>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87231E"/>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87231E"/>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87231E"/>
    <w:pPr>
      <w:spacing w:after="0"/>
    </w:pPr>
  </w:style>
  <w:style w:type="paragraph" w:customStyle="1" w:styleId="Focusbox2-after0pt">
    <w:name w:val="Focusbox2-after0pt"/>
    <w:basedOn w:val="Focusbox2"/>
    <w:rsid w:val="0087231E"/>
    <w:pPr>
      <w:spacing w:after="0"/>
    </w:pPr>
  </w:style>
  <w:style w:type="paragraph" w:customStyle="1" w:styleId="Focusbox3-after0pt">
    <w:name w:val="Focusbox3-after0pt"/>
    <w:basedOn w:val="Focusbox3"/>
    <w:rsid w:val="0087231E"/>
    <w:pPr>
      <w:spacing w:after="0"/>
    </w:pPr>
  </w:style>
  <w:style w:type="paragraph" w:customStyle="1" w:styleId="BeforeAfter12pt">
    <w:name w:val="Before &amp; After 12pt"/>
    <w:basedOn w:val="Normal"/>
    <w:rsid w:val="00C65137"/>
    <w:pPr>
      <w:spacing w:before="240"/>
    </w:pPr>
    <w:rPr>
      <w:lang w:val="en"/>
    </w:rPr>
  </w:style>
  <w:style w:type="paragraph" w:styleId="FootnoteText">
    <w:name w:val="footnote text"/>
    <w:basedOn w:val="Normal"/>
    <w:semiHidden/>
    <w:rsid w:val="00156350"/>
    <w:pPr>
      <w:keepLines/>
      <w:spacing w:after="0" w:line="240" w:lineRule="auto"/>
    </w:pPr>
    <w:rPr>
      <w:szCs w:val="20"/>
      <w:lang w:val="en-GB"/>
    </w:rPr>
  </w:style>
  <w:style w:type="character" w:customStyle="1" w:styleId="imagecaptionChar">
    <w:name w:val="imagecaption Char"/>
    <w:link w:val="imagecaption"/>
    <w:locked/>
    <w:rsid w:val="00475E75"/>
    <w:rPr>
      <w:rFonts w:ascii="Arial" w:hAnsi="Arial"/>
      <w:sz w:val="36"/>
      <w:szCs w:val="24"/>
      <w:lang w:val="en-AU" w:eastAsia="en-US"/>
    </w:rPr>
  </w:style>
  <w:style w:type="paragraph" w:styleId="BalloonText">
    <w:name w:val="Balloon Text"/>
    <w:basedOn w:val="Normal"/>
    <w:link w:val="BalloonTextChar"/>
    <w:rsid w:val="00C21445"/>
    <w:pPr>
      <w:spacing w:after="0" w:line="240" w:lineRule="auto"/>
    </w:pPr>
    <w:rPr>
      <w:rFonts w:ascii="Tahoma" w:hAnsi="Tahoma" w:cs="Tahoma"/>
      <w:sz w:val="16"/>
      <w:szCs w:val="16"/>
    </w:rPr>
  </w:style>
  <w:style w:type="character" w:customStyle="1" w:styleId="BalloonTextChar">
    <w:name w:val="Balloon Text Char"/>
    <w:link w:val="BalloonText"/>
    <w:rsid w:val="00C21445"/>
    <w:rPr>
      <w:rFonts w:ascii="Tahoma" w:hAnsi="Tahoma" w:cs="Tahoma"/>
      <w:sz w:val="16"/>
      <w:szCs w:val="16"/>
      <w:lang w:val="en-AU" w:eastAsia="en-US"/>
    </w:rPr>
  </w:style>
  <w:style w:type="table" w:customStyle="1" w:styleId="3ptborders0">
    <w:name w:val="3pt_borders"/>
    <w:basedOn w:val="TableNormal"/>
    <w:uiPriority w:val="99"/>
    <w:rsid w:val="00B9023F"/>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0B7E12"/>
    <w:rPr>
      <w:rFonts w:ascii="Arial" w:hAnsi="Arial"/>
      <w:sz w:val="36"/>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711B31"/>
    <w:pPr>
      <w:spacing w:after="0" w:line="240" w:lineRule="auto"/>
      <w:jc w:val="right"/>
    </w:pPr>
    <w:rPr>
      <w:szCs w:val="20"/>
    </w:rPr>
  </w:style>
  <w:style w:type="character" w:customStyle="1" w:styleId="Heading2Char">
    <w:name w:val="Heading 2 Char"/>
    <w:basedOn w:val="DefaultParagraphFont"/>
    <w:link w:val="Heading2"/>
    <w:rsid w:val="00AC2CDB"/>
    <w:rPr>
      <w:rFonts w:ascii="Arial" w:hAnsi="Arial" w:cs="Arial"/>
      <w:b/>
      <w:bCs/>
      <w:iCs/>
      <w:sz w:val="52"/>
      <w:szCs w:val="28"/>
      <w:lang w:val="en-AU" w:eastAsia="en-US"/>
    </w:rPr>
  </w:style>
  <w:style w:type="paragraph" w:styleId="ListParagraph">
    <w:name w:val="List Paragraph"/>
    <w:basedOn w:val="Normal"/>
    <w:uiPriority w:val="34"/>
    <w:qFormat/>
    <w:rsid w:val="001A0859"/>
    <w:pPr>
      <w:ind w:left="720"/>
    </w:pPr>
    <w:rPr>
      <w:lang w:val="en-GB" w:eastAsia="en-GB"/>
    </w:rPr>
  </w:style>
  <w:style w:type="character" w:customStyle="1" w:styleId="Heading3Char">
    <w:name w:val="Heading 3 Char"/>
    <w:basedOn w:val="DefaultParagraphFont"/>
    <w:link w:val="Heading3"/>
    <w:uiPriority w:val="9"/>
    <w:rsid w:val="00E0579D"/>
    <w:rPr>
      <w:rFonts w:ascii="Arial" w:hAnsi="Arial" w:cs="Arial"/>
      <w:b/>
      <w:bCs/>
      <w:sz w:val="44"/>
      <w:szCs w:val="26"/>
      <w:lang w:val="en-AU" w:eastAsia="en-US"/>
    </w:rPr>
  </w:style>
  <w:style w:type="paragraph" w:customStyle="1" w:styleId="PageNumberDAISY">
    <w:name w:val="Page Number (DAISY)"/>
    <w:basedOn w:val="Normal"/>
    <w:qFormat/>
    <w:rsid w:val="000345FC"/>
    <w:rPr>
      <w:color w:val="0D0D0D" w:themeColor="text1" w:themeTint="F2"/>
    </w:rPr>
  </w:style>
  <w:style w:type="character" w:styleId="Hyperlink">
    <w:name w:val="Hyperlink"/>
    <w:basedOn w:val="DefaultParagraphFont"/>
    <w:uiPriority w:val="99"/>
    <w:unhideWhenUsed/>
    <w:rsid w:val="000D3D3D"/>
    <w:rPr>
      <w:color w:val="0000FF" w:themeColor="hyperlink"/>
      <w:u w:val="single"/>
    </w:rPr>
  </w:style>
  <w:style w:type="character" w:customStyle="1" w:styleId="StyleSuperscript">
    <w:name w:val="Style Superscript"/>
    <w:basedOn w:val="DefaultParagraphFont"/>
    <w:rsid w:val="00AF59BE"/>
    <w:rPr>
      <w:rFonts w:ascii="Arial" w:hAnsi="Arial"/>
      <w:sz w:val="44"/>
      <w:vertAlign w:val="superscript"/>
    </w:rPr>
  </w:style>
  <w:style w:type="paragraph" w:customStyle="1" w:styleId="Hanging05cm">
    <w:name w:val="Hanging  0.5 cm"/>
    <w:basedOn w:val="Normal"/>
    <w:rsid w:val="00C0436A"/>
    <w:pPr>
      <w:ind w:left="284" w:hanging="284"/>
    </w:pPr>
    <w:rPr>
      <w:szCs w:val="20"/>
    </w:rPr>
  </w:style>
  <w:style w:type="paragraph" w:customStyle="1" w:styleId="Hanging1cm">
    <w:name w:val="Hanging:  1 cm"/>
    <w:basedOn w:val="Hanging05cm"/>
    <w:rsid w:val="00AF59BE"/>
    <w:pPr>
      <w:ind w:left="567" w:hanging="567"/>
    </w:pPr>
  </w:style>
  <w:style w:type="character" w:customStyle="1" w:styleId="StyleFootnoteReferenceText1">
    <w:name w:val="Style Footnote Reference + Text 1"/>
    <w:basedOn w:val="FootnoteReference"/>
    <w:rsid w:val="00713CB9"/>
    <w:rPr>
      <w:rFonts w:ascii="Arial" w:hAnsi="Arial"/>
      <w:color w:val="000000" w:themeColor="text1"/>
      <w:sz w:val="36"/>
      <w:vertAlign w:val="baseline"/>
    </w:rPr>
  </w:style>
  <w:style w:type="character" w:customStyle="1" w:styleId="StyleSubscript">
    <w:name w:val="Style Subscript"/>
    <w:basedOn w:val="DefaultParagraphFont"/>
    <w:rsid w:val="00671578"/>
    <w:rPr>
      <w:rFonts w:ascii="Arial" w:hAnsi="Arial"/>
      <w:position w:val="-12"/>
      <w:sz w:val="44"/>
      <w:vertAlign w:val="subscript"/>
    </w:rPr>
  </w:style>
  <w:style w:type="character" w:customStyle="1" w:styleId="StyleSuperscript1">
    <w:name w:val="Style Superscript1"/>
    <w:basedOn w:val="DefaultParagraphFont"/>
    <w:rsid w:val="00671578"/>
    <w:rPr>
      <w:rFonts w:ascii="Arial" w:hAnsi="Arial"/>
      <w:position w:val="6"/>
      <w:sz w:val="44"/>
      <w:vertAlign w:val="superscript"/>
    </w:rPr>
  </w:style>
  <w:style w:type="character" w:customStyle="1" w:styleId="Heading4Char">
    <w:name w:val="Heading 4 Char"/>
    <w:basedOn w:val="DefaultParagraphFont"/>
    <w:link w:val="Heading4"/>
    <w:rsid w:val="00287D29"/>
    <w:rPr>
      <w:rFonts w:ascii="Arial" w:hAnsi="Arial"/>
      <w:b/>
      <w:bCs/>
      <w:sz w:val="36"/>
      <w:szCs w:val="24"/>
      <w:lang w:val="en-GB" w:eastAsia="en-GB"/>
    </w:rPr>
  </w:style>
  <w:style w:type="paragraph" w:customStyle="1" w:styleId="Hanging1cm0">
    <w:name w:val="Hanging 1 cm"/>
    <w:basedOn w:val="Hanging05cm"/>
    <w:rsid w:val="00475E75"/>
    <w:pPr>
      <w:ind w:left="567" w:hanging="567"/>
    </w:pPr>
  </w:style>
  <w:style w:type="character" w:styleId="FollowedHyperlink">
    <w:name w:val="FollowedHyperlink"/>
    <w:basedOn w:val="DefaultParagraphFont"/>
    <w:semiHidden/>
    <w:unhideWhenUsed/>
    <w:rsid w:val="00276FEB"/>
    <w:rPr>
      <w:color w:val="800080" w:themeColor="followedHyperlink"/>
      <w:u w:val="single"/>
    </w:rPr>
  </w:style>
  <w:style w:type="character" w:styleId="CommentReference">
    <w:name w:val="annotation reference"/>
    <w:basedOn w:val="DefaultParagraphFont"/>
    <w:semiHidden/>
    <w:unhideWhenUsed/>
    <w:rsid w:val="00454B6E"/>
    <w:rPr>
      <w:sz w:val="16"/>
      <w:szCs w:val="16"/>
    </w:rPr>
  </w:style>
  <w:style w:type="paragraph" w:styleId="CommentText">
    <w:name w:val="annotation text"/>
    <w:basedOn w:val="Normal"/>
    <w:link w:val="CommentTextChar"/>
    <w:semiHidden/>
    <w:unhideWhenUsed/>
    <w:rsid w:val="00454B6E"/>
    <w:pPr>
      <w:spacing w:line="240" w:lineRule="auto"/>
    </w:pPr>
    <w:rPr>
      <w:sz w:val="20"/>
      <w:szCs w:val="20"/>
    </w:rPr>
  </w:style>
  <w:style w:type="character" w:customStyle="1" w:styleId="CommentTextChar">
    <w:name w:val="Comment Text Char"/>
    <w:basedOn w:val="DefaultParagraphFont"/>
    <w:link w:val="CommentText"/>
    <w:semiHidden/>
    <w:rsid w:val="00454B6E"/>
    <w:rPr>
      <w:rFonts w:ascii="Arial" w:hAnsi="Arial"/>
      <w:lang w:val="en-AU" w:eastAsia="en-US"/>
    </w:rPr>
  </w:style>
  <w:style w:type="paragraph" w:styleId="CommentSubject">
    <w:name w:val="annotation subject"/>
    <w:basedOn w:val="CommentText"/>
    <w:next w:val="CommentText"/>
    <w:link w:val="CommentSubjectChar"/>
    <w:semiHidden/>
    <w:unhideWhenUsed/>
    <w:rsid w:val="00454B6E"/>
    <w:rPr>
      <w:b/>
      <w:bCs/>
    </w:rPr>
  </w:style>
  <w:style w:type="character" w:customStyle="1" w:styleId="CommentSubjectChar">
    <w:name w:val="Comment Subject Char"/>
    <w:basedOn w:val="CommentTextChar"/>
    <w:link w:val="CommentSubject"/>
    <w:semiHidden/>
    <w:rsid w:val="00454B6E"/>
    <w:rPr>
      <w:rFonts w:ascii="Arial" w:hAnsi="Arial"/>
      <w:b/>
      <w:bCs/>
      <w:lang w:val="en-AU" w:eastAsia="en-US"/>
    </w:rPr>
  </w:style>
  <w:style w:type="character" w:styleId="UnresolvedMention">
    <w:name w:val="Unresolved Mention"/>
    <w:basedOn w:val="DefaultParagraphFont"/>
    <w:uiPriority w:val="99"/>
    <w:semiHidden/>
    <w:unhideWhenUsed/>
    <w:rsid w:val="00453A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0497">
      <w:bodyDiv w:val="1"/>
      <w:marLeft w:val="0"/>
      <w:marRight w:val="0"/>
      <w:marTop w:val="0"/>
      <w:marBottom w:val="0"/>
      <w:divBdr>
        <w:top w:val="none" w:sz="0" w:space="0" w:color="auto"/>
        <w:left w:val="none" w:sz="0" w:space="0" w:color="auto"/>
        <w:bottom w:val="none" w:sz="0" w:space="0" w:color="auto"/>
        <w:right w:val="none" w:sz="0" w:space="0" w:color="auto"/>
      </w:divBdr>
    </w:div>
    <w:div w:id="230428152">
      <w:bodyDiv w:val="1"/>
      <w:marLeft w:val="0"/>
      <w:marRight w:val="0"/>
      <w:marTop w:val="0"/>
      <w:marBottom w:val="0"/>
      <w:divBdr>
        <w:top w:val="none" w:sz="0" w:space="0" w:color="auto"/>
        <w:left w:val="none" w:sz="0" w:space="0" w:color="auto"/>
        <w:bottom w:val="none" w:sz="0" w:space="0" w:color="auto"/>
        <w:right w:val="none" w:sz="0" w:space="0" w:color="auto"/>
      </w:divBdr>
    </w:div>
    <w:div w:id="402336337">
      <w:bodyDiv w:val="1"/>
      <w:marLeft w:val="0"/>
      <w:marRight w:val="0"/>
      <w:marTop w:val="0"/>
      <w:marBottom w:val="0"/>
      <w:divBdr>
        <w:top w:val="none" w:sz="0" w:space="0" w:color="auto"/>
        <w:left w:val="none" w:sz="0" w:space="0" w:color="auto"/>
        <w:bottom w:val="none" w:sz="0" w:space="0" w:color="auto"/>
        <w:right w:val="none" w:sz="0" w:space="0" w:color="auto"/>
      </w:divBdr>
    </w:div>
    <w:div w:id="454255615">
      <w:bodyDiv w:val="1"/>
      <w:marLeft w:val="0"/>
      <w:marRight w:val="0"/>
      <w:marTop w:val="0"/>
      <w:marBottom w:val="0"/>
      <w:divBdr>
        <w:top w:val="none" w:sz="0" w:space="0" w:color="auto"/>
        <w:left w:val="none" w:sz="0" w:space="0" w:color="auto"/>
        <w:bottom w:val="none" w:sz="0" w:space="0" w:color="auto"/>
        <w:right w:val="none" w:sz="0" w:space="0" w:color="auto"/>
      </w:divBdr>
    </w:div>
    <w:div w:id="1067343023">
      <w:bodyDiv w:val="1"/>
      <w:marLeft w:val="0"/>
      <w:marRight w:val="0"/>
      <w:marTop w:val="0"/>
      <w:marBottom w:val="0"/>
      <w:divBdr>
        <w:top w:val="none" w:sz="0" w:space="0" w:color="auto"/>
        <w:left w:val="none" w:sz="0" w:space="0" w:color="auto"/>
        <w:bottom w:val="none" w:sz="0" w:space="0" w:color="auto"/>
        <w:right w:val="none" w:sz="0" w:space="0" w:color="auto"/>
      </w:divBdr>
    </w:div>
    <w:div w:id="170894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justice.govt.nz/tribunals/social-security-appeal-authority/make-an-appea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SSAA@justice.govt.nz"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workandincome.govt.nz/rod-form"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tinyurl.com/3xta5ysx" TargetMode="External"/><Relationship Id="rId20" Type="http://schemas.openxmlformats.org/officeDocument/2006/relationships/hyperlink" Target="https://tinylink.net/nkpl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workandincome.govt.nz/deaf-services" TargetMode="External"/><Relationship Id="rId5" Type="http://schemas.openxmlformats.org/officeDocument/2006/relationships/webSettings" Target="webSettings.xml"/><Relationship Id="rId15" Type="http://schemas.openxmlformats.org/officeDocument/2006/relationships/hyperlink" Target="https://www.workandincome.govt.nz/about-work-and-income/contact-us/phone-numbers.html" TargetMode="External"/><Relationship Id="rId23" Type="http://schemas.openxmlformats.org/officeDocument/2006/relationships/hyperlink" Target="mailto:MSD_Deaf_Services@msd.govt.nz" TargetMode="External"/><Relationship Id="rId10" Type="http://schemas.openxmlformats.org/officeDocument/2006/relationships/header" Target="header2.xml"/><Relationship Id="rId19" Type="http://schemas.openxmlformats.org/officeDocument/2006/relationships/hyperlink" Target="https://www.justice.govt.nz/tribunals/social-security-appeal-authority/make-an-appea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workandincome.govt.nz/medical-appeals" TargetMode="External"/><Relationship Id="rId22" Type="http://schemas.openxmlformats.org/officeDocument/2006/relationships/hyperlink" Target="tel:0800559009"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0BF64-B6B9-4BF9-A4B6-E826C051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LP 18pt A4.dotx</Template>
  <TotalTime>60</TotalTime>
  <Pages>10</Pages>
  <Words>1228</Words>
  <Characters>7002</Characters>
  <Application>Microsoft Office Word</Application>
  <DocSecurity>0</DocSecurity>
  <Lines>58</Lines>
  <Paragraphs>16</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Book Title</vt:lpstr>
      <vt:lpstr>Review of a decision</vt:lpstr>
      <vt:lpstr>    Kinds of decisions you can challenge.</vt:lpstr>
      <vt:lpstr>How to apply</vt:lpstr>
      <vt:lpstr>    Apply for a review of decision.</vt:lpstr>
      <vt:lpstr>    What happens next</vt:lpstr>
      <vt:lpstr>    Outcome of internal review</vt:lpstr>
      <vt:lpstr>The Benefits Review Committee</vt:lpstr>
      <vt:lpstr>    The hearing</vt:lpstr>
      <vt:lpstr>    The outcome</vt:lpstr>
      <vt:lpstr>    If the Committee agrees with you</vt:lpstr>
      <vt:lpstr>    If the Committee does not agree with you</vt:lpstr>
      <vt:lpstr>Ways to apply for an appeal</vt:lpstr>
      <vt:lpstr>If you apply late for a review</vt:lpstr>
      <vt:lpstr>If you don’t want to continue with your application</vt:lpstr>
      <vt:lpstr>Options for contacting Work and Income</vt:lpstr>
      <vt:lpstr>    Phone call </vt:lpstr>
      <vt:lpstr>    Text or Email</vt:lpstr>
      <vt:lpstr>    NZ Relay</vt:lpstr>
      <vt:lpstr>    Finding your nearest service centre</vt:lpstr>
    </vt:vector>
  </TitlesOfParts>
  <Company>RNZFB</Company>
  <LinksUpToDate>false</LinksUpToDate>
  <CharactersWithSpaces>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Title</dc:title>
  <dc:creator>Fozia Mannon</dc:creator>
  <cp:lastModifiedBy>Sonja Eriksen</cp:lastModifiedBy>
  <cp:revision>27</cp:revision>
  <cp:lastPrinted>1900-12-31T12:00:00Z</cp:lastPrinted>
  <dcterms:created xsi:type="dcterms:W3CDTF">2026-03-08T10:01:00Z</dcterms:created>
  <dcterms:modified xsi:type="dcterms:W3CDTF">2026-05-21T20:47:00Z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30bf92aa,681c0421,5a2ed80</vt:lpwstr>
  </property>
  <property fmtid="{D5CDD505-2E9C-101B-9397-08002B2CF9AE}" pid="3" name="ClassificationContentMarkingHeaderFontProps">
    <vt:lpwstr>#000000,10,Aptos</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2026-05-21T20:47:53Z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8a70ff9b-ae45-41cc-a373-9a286f5ed305</vt:lpwstr>
  </property>
  <property fmtid="{D5CDD505-2E9C-101B-9397-08002B2CF9AE}" pid="11" name="MSIP_Label_f43e46a9-9901-46e9-bfae-bb6189d4cb66_ContentBits">
    <vt:lpwstr>1</vt:lpwstr>
  </property>
  <property fmtid="{D5CDD505-2E9C-101B-9397-08002B2CF9AE}" pid="12" name="MSIP_Label_f43e46a9-9901-46e9-bfae-bb6189d4cb66_Tag">
    <vt:lpwstr>10, 3, 0, 1</vt:lpwstr>
  </property>
</Properties>
</file>